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8BF2A" w14:textId="60AA3122" w:rsidR="0047702D" w:rsidRPr="004A648F" w:rsidRDefault="0047702D" w:rsidP="0047702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Nagyabony község</w:t>
      </w:r>
    </w:p>
    <w:p w14:paraId="625AA684" w14:textId="2C7B9504" w:rsidR="0047702D" w:rsidRPr="004A648F" w:rsidRDefault="0047702D" w:rsidP="0047702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Községi hivatal 72</w:t>
      </w:r>
    </w:p>
    <w:p w14:paraId="4AB3043F" w14:textId="3E16AC78" w:rsidR="0047702D" w:rsidRPr="004A648F" w:rsidRDefault="0047702D" w:rsidP="0047702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930 01</w:t>
      </w:r>
      <w:r w:rsidRPr="004A64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Nagyabony</w:t>
      </w:r>
      <w:bookmarkStart w:id="0" w:name="_GoBack"/>
      <w:bookmarkEnd w:id="0"/>
    </w:p>
    <w:p w14:paraId="50B6CD1C" w14:textId="1335AAAB" w:rsidR="0047702D" w:rsidRPr="004A648F" w:rsidRDefault="0047702D" w:rsidP="0047702D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I.sz.</w:t>
      </w:r>
      <w:r w:rsidRPr="004A648F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A648F">
        <w:rPr>
          <w:rFonts w:ascii="Times New Roman" w:hAnsi="Times New Roman" w:cs="Times New Roman"/>
          <w:sz w:val="24"/>
          <w:szCs w:val="24"/>
        </w:rPr>
        <w:t>UV</w:t>
      </w:r>
      <w:r>
        <w:rPr>
          <w:rFonts w:ascii="Times New Roman" w:hAnsi="Times New Roman" w:cs="Times New Roman"/>
          <w:sz w:val="24"/>
          <w:szCs w:val="24"/>
        </w:rPr>
        <w:t>B 328</w:t>
      </w:r>
      <w:r w:rsidRPr="004A648F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A64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Nagyabony, </w:t>
      </w:r>
      <w:r w:rsidRPr="004A6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június 27.</w:t>
      </w:r>
    </w:p>
    <w:p w14:paraId="1DD27017" w14:textId="26E566CA" w:rsidR="00900293" w:rsidRPr="003B15A6" w:rsidRDefault="00D22DE8" w:rsidP="00D32AED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32"/>
          <w:szCs w:val="32"/>
          <w:lang w:val="hu-HU" w:eastAsia="sk-SK"/>
        </w:rPr>
      </w:pPr>
      <w:r>
        <w:rPr>
          <w:rFonts w:ascii="Times New Roman" w:eastAsia="Times New Roman" w:hAnsi="Times New Roman" w:cs="Times New Roman"/>
          <w:b/>
          <w:spacing w:val="-15"/>
          <w:kern w:val="36"/>
          <w:sz w:val="32"/>
          <w:szCs w:val="32"/>
          <w:lang w:val="hu-HU" w:eastAsia="sk-SK"/>
        </w:rPr>
        <w:t>Kötelező érvényű ú</w:t>
      </w:r>
      <w:r w:rsidR="00863DF3" w:rsidRPr="003B15A6">
        <w:rPr>
          <w:rFonts w:ascii="Times New Roman" w:eastAsia="Times New Roman" w:hAnsi="Times New Roman" w:cs="Times New Roman"/>
          <w:b/>
          <w:spacing w:val="-15"/>
          <w:kern w:val="36"/>
          <w:sz w:val="32"/>
          <w:szCs w:val="32"/>
          <w:lang w:val="hu-HU" w:eastAsia="sk-SK"/>
        </w:rPr>
        <w:t>tmutató a közcsatornára történő csatlakoztatásához</w:t>
      </w:r>
    </w:p>
    <w:p w14:paraId="16F9E4B5" w14:textId="3FCF734D" w:rsidR="003B15A6" w:rsidRDefault="00863DF3" w:rsidP="00D32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B15A6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3B15A6">
        <w:rPr>
          <w:rFonts w:ascii="Times New Roman" w:hAnsi="Times New Roman" w:cs="Times New Roman"/>
          <w:sz w:val="24"/>
          <w:szCs w:val="24"/>
          <w:lang w:val="hu-HU"/>
        </w:rPr>
        <w:t>kommunális szennyvíz</w:t>
      </w:r>
      <w:r w:rsidRPr="003B15A6">
        <w:rPr>
          <w:rFonts w:ascii="Times New Roman" w:hAnsi="Times New Roman" w:cs="Times New Roman"/>
          <w:sz w:val="24"/>
          <w:szCs w:val="24"/>
          <w:lang w:val="hu-HU"/>
        </w:rPr>
        <w:t xml:space="preserve"> kezelés</w:t>
      </w:r>
      <w:r w:rsidR="003B15A6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3B15A6">
        <w:rPr>
          <w:rFonts w:ascii="Times New Roman" w:hAnsi="Times New Roman" w:cs="Times New Roman"/>
          <w:sz w:val="24"/>
          <w:szCs w:val="24"/>
          <w:lang w:val="hu-HU"/>
        </w:rPr>
        <w:t xml:space="preserve"> feltételeire a</w:t>
      </w:r>
      <w:r w:rsidR="003B15A6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3B15A6">
        <w:rPr>
          <w:rFonts w:ascii="Times New Roman" w:hAnsi="Times New Roman" w:cs="Times New Roman"/>
          <w:sz w:val="24"/>
          <w:szCs w:val="24"/>
          <w:lang w:val="hu-HU"/>
        </w:rPr>
        <w:t xml:space="preserve"> általános</w:t>
      </w:r>
      <w:r w:rsidR="003B15A6">
        <w:rPr>
          <w:rFonts w:ascii="Times New Roman" w:hAnsi="Times New Roman" w:cs="Times New Roman"/>
          <w:sz w:val="24"/>
          <w:szCs w:val="24"/>
          <w:lang w:val="hu-HU"/>
        </w:rPr>
        <w:t xml:space="preserve"> érvényű</w:t>
      </w:r>
      <w:r w:rsidRPr="003B15A6">
        <w:rPr>
          <w:rFonts w:ascii="Times New Roman" w:hAnsi="Times New Roman" w:cs="Times New Roman"/>
          <w:sz w:val="24"/>
          <w:szCs w:val="24"/>
          <w:lang w:val="hu-HU"/>
        </w:rPr>
        <w:t xml:space="preserve"> jogszabályok </w:t>
      </w:r>
      <w:r w:rsidR="003B15A6">
        <w:rPr>
          <w:rFonts w:ascii="Times New Roman" w:hAnsi="Times New Roman" w:cs="Times New Roman"/>
          <w:sz w:val="24"/>
          <w:szCs w:val="24"/>
          <w:lang w:val="hu-HU"/>
        </w:rPr>
        <w:t>vonatkoznak.</w:t>
      </w:r>
      <w:r w:rsidR="0063425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B15A6">
        <w:rPr>
          <w:rFonts w:ascii="Times New Roman" w:hAnsi="Times New Roman" w:cs="Times New Roman"/>
          <w:sz w:val="24"/>
          <w:szCs w:val="24"/>
          <w:lang w:val="hu-HU"/>
        </w:rPr>
        <w:t xml:space="preserve">Az említett jogszabály értelmében </w:t>
      </w:r>
      <w:r w:rsidR="003B15A6" w:rsidRPr="003B15A6">
        <w:rPr>
          <w:rFonts w:ascii="Times New Roman" w:hAnsi="Times New Roman" w:cs="Times New Roman"/>
          <w:sz w:val="24"/>
          <w:szCs w:val="24"/>
          <w:lang w:val="hu-HU"/>
        </w:rPr>
        <w:t>az ingatlantulajdonos saját költségén és a közcsatorna-üzemeltető által meghatározott módon biztosítja a ház</w:t>
      </w:r>
      <w:r w:rsidR="003B15A6">
        <w:rPr>
          <w:rFonts w:ascii="Times New Roman" w:hAnsi="Times New Roman" w:cs="Times New Roman"/>
          <w:sz w:val="24"/>
          <w:szCs w:val="24"/>
          <w:lang w:val="hu-HU"/>
        </w:rPr>
        <w:t xml:space="preserve">i szennyvízvezeték </w:t>
      </w:r>
      <w:r w:rsidR="00305EC5" w:rsidRPr="003B15A6">
        <w:rPr>
          <w:rFonts w:ascii="Times New Roman" w:hAnsi="Times New Roman" w:cs="Times New Roman"/>
          <w:sz w:val="24"/>
          <w:szCs w:val="24"/>
          <w:lang w:val="hu-HU"/>
        </w:rPr>
        <w:t>közcsatornába</w:t>
      </w:r>
      <w:r w:rsidR="00305EC5">
        <w:rPr>
          <w:rFonts w:ascii="Times New Roman" w:hAnsi="Times New Roman" w:cs="Times New Roman"/>
          <w:sz w:val="24"/>
          <w:szCs w:val="24"/>
          <w:lang w:val="hu-HU"/>
        </w:rPr>
        <w:t xml:space="preserve"> történő csatlakoztatását </w:t>
      </w:r>
      <w:r w:rsidR="003B15A6" w:rsidRPr="003B15A6">
        <w:rPr>
          <w:rFonts w:ascii="Times New Roman" w:hAnsi="Times New Roman" w:cs="Times New Roman"/>
          <w:sz w:val="24"/>
          <w:szCs w:val="24"/>
          <w:lang w:val="hu-HU"/>
        </w:rPr>
        <w:t xml:space="preserve">a gravitációs </w:t>
      </w:r>
      <w:r w:rsidR="00305EC5" w:rsidRPr="00305EC5">
        <w:rPr>
          <w:rFonts w:ascii="Times New Roman" w:hAnsi="Times New Roman" w:cs="Times New Roman"/>
          <w:sz w:val="24"/>
          <w:szCs w:val="24"/>
          <w:lang w:val="hu-HU"/>
        </w:rPr>
        <w:t>szennyvízelvezető</w:t>
      </w:r>
      <w:r w:rsidR="00305EC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B15A6" w:rsidRPr="003B15A6">
        <w:rPr>
          <w:rFonts w:ascii="Times New Roman" w:hAnsi="Times New Roman" w:cs="Times New Roman"/>
          <w:sz w:val="24"/>
          <w:szCs w:val="24"/>
          <w:lang w:val="hu-HU"/>
        </w:rPr>
        <w:t xml:space="preserve">csatornavezetékre </w:t>
      </w:r>
      <w:r w:rsidR="00305EC5">
        <w:rPr>
          <w:rFonts w:ascii="Times New Roman" w:hAnsi="Times New Roman" w:cs="Times New Roman"/>
          <w:sz w:val="24"/>
          <w:szCs w:val="24"/>
          <w:lang w:val="hu-HU"/>
        </w:rPr>
        <w:t>kötött</w:t>
      </w:r>
      <w:r w:rsidR="0063425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B15A6" w:rsidRPr="003B15A6">
        <w:rPr>
          <w:rFonts w:ascii="Times New Roman" w:hAnsi="Times New Roman" w:cs="Times New Roman"/>
          <w:sz w:val="24"/>
          <w:szCs w:val="24"/>
          <w:lang w:val="hu-HU"/>
        </w:rPr>
        <w:t>már meglévő csatorna</w:t>
      </w:r>
      <w:r w:rsidR="00305EC5">
        <w:rPr>
          <w:rFonts w:ascii="Times New Roman" w:hAnsi="Times New Roman" w:cs="Times New Roman"/>
          <w:sz w:val="24"/>
          <w:szCs w:val="24"/>
          <w:lang w:val="hu-HU"/>
        </w:rPr>
        <w:t xml:space="preserve"> elá</w:t>
      </w:r>
      <w:r w:rsidR="003B15A6" w:rsidRPr="003B15A6">
        <w:rPr>
          <w:rFonts w:ascii="Times New Roman" w:hAnsi="Times New Roman" w:cs="Times New Roman"/>
          <w:sz w:val="24"/>
          <w:szCs w:val="24"/>
          <w:lang w:val="hu-HU"/>
        </w:rPr>
        <w:t>g</w:t>
      </w:r>
      <w:r w:rsidR="00305EC5">
        <w:rPr>
          <w:rFonts w:ascii="Times New Roman" w:hAnsi="Times New Roman" w:cs="Times New Roman"/>
          <w:sz w:val="24"/>
          <w:szCs w:val="24"/>
          <w:lang w:val="hu-HU"/>
        </w:rPr>
        <w:t>azás</w:t>
      </w:r>
      <w:r w:rsidR="003B15A6" w:rsidRPr="003B15A6">
        <w:rPr>
          <w:rFonts w:ascii="Times New Roman" w:hAnsi="Times New Roman" w:cs="Times New Roman"/>
          <w:sz w:val="24"/>
          <w:szCs w:val="24"/>
          <w:lang w:val="hu-HU"/>
        </w:rPr>
        <w:t>on keresztül</w:t>
      </w:r>
      <w:r w:rsidR="00634251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7F73870C" w14:textId="77777777" w:rsidR="003B15A6" w:rsidRDefault="003B15A6" w:rsidP="00D32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ED94260" w14:textId="1F3296A7" w:rsidR="002640EA" w:rsidRDefault="00F80C04" w:rsidP="00D32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Nemeshódos</w:t>
      </w:r>
      <w:r w:rsidR="005032B0" w:rsidRPr="005032B0"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r>
        <w:rPr>
          <w:rFonts w:ascii="Times New Roman" w:hAnsi="Times New Roman" w:cs="Times New Roman"/>
          <w:sz w:val="24"/>
          <w:szCs w:val="24"/>
          <w:lang w:val="hu-HU"/>
        </w:rPr>
        <w:t>Nagyabony</w:t>
      </w:r>
      <w:r w:rsidR="005032B0" w:rsidRPr="005032B0">
        <w:rPr>
          <w:rFonts w:ascii="Times New Roman" w:hAnsi="Times New Roman" w:cs="Times New Roman"/>
          <w:sz w:val="24"/>
          <w:szCs w:val="24"/>
          <w:lang w:val="hu-HU"/>
        </w:rPr>
        <w:t xml:space="preserve"> községek közcsatornájának üzemeltetője a </w:t>
      </w:r>
      <w:r w:rsidRPr="00F80C04">
        <w:rPr>
          <w:rFonts w:ascii="Times New Roman" w:hAnsi="Times New Roman" w:cs="Times New Roman"/>
          <w:b/>
          <w:sz w:val="24"/>
          <w:szCs w:val="24"/>
          <w:lang w:val="hu-HU"/>
        </w:rPr>
        <w:t>Nyugat-Szlovákiai Vízügyi Társaság Rt. (</w:t>
      </w:r>
      <w:r w:rsidR="005032B0" w:rsidRPr="00F80C04">
        <w:rPr>
          <w:rFonts w:ascii="Times New Roman" w:hAnsi="Times New Roman" w:cs="Times New Roman"/>
          <w:b/>
          <w:sz w:val="24"/>
          <w:szCs w:val="24"/>
          <w:lang w:val="hu-HU"/>
        </w:rPr>
        <w:t>Západoslovenská vodárenská spoločnosť, a.s.</w:t>
      </w:r>
      <w:r w:rsidRPr="00F80C04"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  <w:r w:rsidR="005032B0" w:rsidRPr="00F80C0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F80C04">
        <w:rPr>
          <w:rFonts w:ascii="Times New Roman" w:hAnsi="Times New Roman" w:cs="Times New Roman"/>
          <w:b/>
          <w:sz w:val="24"/>
          <w:szCs w:val="24"/>
          <w:lang w:val="hu-HU"/>
        </w:rPr>
        <w:t xml:space="preserve">dunaszerdahelyi </w:t>
      </w:r>
      <w:r w:rsidR="005032B0" w:rsidRPr="00F80C04">
        <w:rPr>
          <w:rFonts w:ascii="Times New Roman" w:hAnsi="Times New Roman" w:cs="Times New Roman"/>
          <w:b/>
          <w:sz w:val="24"/>
          <w:szCs w:val="24"/>
          <w:lang w:val="hu-HU"/>
        </w:rPr>
        <w:t>fiók</w:t>
      </w:r>
      <w:r w:rsidRPr="00F80C04">
        <w:rPr>
          <w:rFonts w:ascii="Times New Roman" w:hAnsi="Times New Roman" w:cs="Times New Roman"/>
          <w:b/>
          <w:sz w:val="24"/>
          <w:szCs w:val="24"/>
          <w:lang w:val="hu-HU"/>
        </w:rPr>
        <w:t>üzeme</w:t>
      </w:r>
      <w:r w:rsidR="005032B0" w:rsidRPr="00F80C04"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r w:rsidRPr="00F80C04">
        <w:rPr>
          <w:rFonts w:ascii="Times New Roman" w:hAnsi="Times New Roman" w:cs="Times New Roman"/>
          <w:b/>
          <w:sz w:val="24"/>
          <w:szCs w:val="24"/>
          <w:lang w:val="hu-HU"/>
        </w:rPr>
        <w:t xml:space="preserve">melynek </w:t>
      </w:r>
      <w:r w:rsidR="005032B0" w:rsidRPr="00F80C04">
        <w:rPr>
          <w:rFonts w:ascii="Times New Roman" w:hAnsi="Times New Roman" w:cs="Times New Roman"/>
          <w:b/>
          <w:sz w:val="24"/>
          <w:szCs w:val="24"/>
          <w:lang w:val="hu-HU"/>
        </w:rPr>
        <w:t xml:space="preserve">székhelye: </w:t>
      </w:r>
      <w:r w:rsidRPr="00F80C04">
        <w:rPr>
          <w:rFonts w:ascii="Times New Roman" w:hAnsi="Times New Roman" w:cs="Times New Roman"/>
          <w:b/>
          <w:sz w:val="24"/>
          <w:szCs w:val="24"/>
          <w:lang w:val="hu-HU"/>
        </w:rPr>
        <w:t xml:space="preserve">Karcsai út </w:t>
      </w:r>
      <w:r w:rsidR="005032B0" w:rsidRPr="00F80C04">
        <w:rPr>
          <w:rFonts w:ascii="Times New Roman" w:hAnsi="Times New Roman" w:cs="Times New Roman"/>
          <w:b/>
          <w:sz w:val="24"/>
          <w:szCs w:val="24"/>
          <w:lang w:val="hu-HU"/>
        </w:rPr>
        <w:t>1233</w:t>
      </w:r>
      <w:r w:rsidR="00177841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  <w:r w:rsidRPr="00F80C0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sz.</w:t>
      </w:r>
      <w:r w:rsidR="005032B0" w:rsidRPr="00F80C04"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r w:rsidRPr="00F80C04">
        <w:rPr>
          <w:rFonts w:ascii="Times New Roman" w:hAnsi="Times New Roman" w:cs="Times New Roman"/>
          <w:b/>
          <w:sz w:val="24"/>
          <w:szCs w:val="24"/>
          <w:lang w:val="hu-HU"/>
        </w:rPr>
        <w:t>Dunaszerdahely.</w:t>
      </w:r>
    </w:p>
    <w:p w14:paraId="17867644" w14:textId="77777777" w:rsidR="00F80C04" w:rsidRDefault="00F80C04" w:rsidP="00D32AE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</w:pPr>
    </w:p>
    <w:p w14:paraId="25619D8F" w14:textId="69A1F1EE" w:rsidR="002640EA" w:rsidRPr="003B15A6" w:rsidRDefault="009202CA" w:rsidP="00D32AE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A szennyvizet termelő </w:t>
      </w:r>
      <w:r w:rsidRPr="009202C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ingatlan tulajdonosa köteles az ingatlant a közcsatornába bekötni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,</w:t>
      </w:r>
      <w:r w:rsidR="009E368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és</w:t>
      </w:r>
      <w:r w:rsidR="009E368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köteles</w:t>
      </w:r>
      <w:r w:rsidR="009E3680" w:rsidRPr="009E368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a közcsatornára való rákötés helyére és módjára vonatkozó műszaki feltételeket teljesíteni</w:t>
      </w:r>
      <w:r w:rsidR="009E368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, valamint a</w:t>
      </w:r>
      <w:r w:rsidR="009E3680" w:rsidRPr="009E368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közcsatorna üzemeltetőjével</w:t>
      </w:r>
      <w:r w:rsidR="009E368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(</w:t>
      </w:r>
      <w:r w:rsidR="009E3680" w:rsidRPr="00F80C04">
        <w:rPr>
          <w:rFonts w:ascii="Times New Roman" w:hAnsi="Times New Roman" w:cs="Times New Roman"/>
          <w:b/>
          <w:sz w:val="24"/>
          <w:szCs w:val="24"/>
          <w:lang w:val="hu-HU"/>
        </w:rPr>
        <w:t xml:space="preserve">Nyugat-Szlovákiai Vízügyi Társaság Rt. </w:t>
      </w:r>
      <w:r w:rsidR="00D22DE8">
        <w:rPr>
          <w:rFonts w:ascii="Times New Roman" w:hAnsi="Times New Roman" w:cs="Times New Roman"/>
          <w:b/>
          <w:sz w:val="24"/>
          <w:szCs w:val="24"/>
          <w:lang w:val="hu-HU"/>
        </w:rPr>
        <w:t>(</w:t>
      </w:r>
      <w:r w:rsidR="009E3680" w:rsidRPr="00F80C04">
        <w:rPr>
          <w:rFonts w:ascii="Times New Roman" w:hAnsi="Times New Roman" w:cs="Times New Roman"/>
          <w:b/>
          <w:sz w:val="24"/>
          <w:szCs w:val="24"/>
          <w:lang w:val="hu-HU"/>
        </w:rPr>
        <w:t>Západoslovenská vodárenská spoločnosť, a.s.</w:t>
      </w:r>
      <w:r w:rsidR="00D22DE8"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  <w:r w:rsidR="009E3680" w:rsidRPr="00F80C0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dunaszerdahelyi fióküzeme, melynek székhelye: Karcsai út 1233</w:t>
      </w:r>
      <w:r w:rsidR="00177841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  <w:r w:rsidR="009E3680" w:rsidRPr="00F80C0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sz., Dunaszerdahely</w:t>
      </w:r>
      <w:r w:rsidR="002640EA" w:rsidRPr="003B15A6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: </w:t>
      </w:r>
    </w:p>
    <w:p w14:paraId="18FB7AF9" w14:textId="24E62CEF" w:rsidR="00C72AD2" w:rsidRPr="003B15A6" w:rsidRDefault="00E44543" w:rsidP="002B4762">
      <w:pPr>
        <w:pStyle w:val="Odsekzoznamu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u w:val="single"/>
          <w:shd w:val="clear" w:color="auto" w:fill="FFFFFF"/>
          <w:lang w:val="hu-HU"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u w:val="single"/>
          <w:shd w:val="clear" w:color="auto" w:fill="FFFFFF"/>
          <w:lang w:val="hu-HU" w:eastAsia="sk-SK"/>
        </w:rPr>
        <w:t>Közcsatornai szennyvízelvezetésről szóló szerződést kötni</w:t>
      </w:r>
      <w:r w:rsidR="00D22DE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u w:val="single"/>
          <w:shd w:val="clear" w:color="auto" w:fill="FFFFFF"/>
          <w:lang w:val="hu-HU" w:eastAsia="sk-SK"/>
        </w:rPr>
        <w:t xml:space="preserve"> </w:t>
      </w:r>
      <w:r w:rsidR="00D22DE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u w:val="single"/>
          <w:shd w:val="clear" w:color="auto" w:fill="FFFFFF"/>
          <w:lang w:val="hu-HU" w:eastAsia="sk-SK"/>
        </w:rPr>
        <w:br/>
      </w:r>
      <w:r w:rsidR="00D22DE8" w:rsidRPr="00D22DE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(</w:t>
      </w:r>
      <w:r w:rsidR="00D22DE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Zmluva o odvádzaní odpadových vôd verejnou kanalizáciou)</w:t>
      </w:r>
      <w:r w:rsidRPr="00D22DE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.</w:t>
      </w:r>
    </w:p>
    <w:p w14:paraId="38606052" w14:textId="5EEA24EA" w:rsidR="000B1F10" w:rsidRPr="003B15A6" w:rsidRDefault="003A1ADE" w:rsidP="00D32AED">
      <w:pPr>
        <w:spacing w:line="240" w:lineRule="auto"/>
        <w:jc w:val="both"/>
        <w:rPr>
          <w:rStyle w:val="Siln"/>
          <w:rFonts w:ascii="Times New Roman" w:hAnsi="Times New Roman" w:cs="Times New Roman"/>
          <w:color w:val="000000"/>
          <w:spacing w:val="6"/>
          <w:sz w:val="24"/>
          <w:szCs w:val="24"/>
          <w:u w:val="single"/>
          <w:shd w:val="clear" w:color="auto" w:fill="FFFFFF"/>
          <w:lang w:val="hu-HU"/>
        </w:rPr>
      </w:pPr>
      <w:r w:rsidRPr="003A1ADE">
        <w:rPr>
          <w:rStyle w:val="Siln"/>
          <w:rFonts w:ascii="Times New Roman" w:hAnsi="Times New Roman" w:cs="Times New Roman"/>
          <w:color w:val="000000"/>
          <w:spacing w:val="6"/>
          <w:sz w:val="24"/>
          <w:szCs w:val="24"/>
          <w:u w:val="single"/>
          <w:shd w:val="clear" w:color="auto" w:fill="FFFFFF"/>
          <w:lang w:val="hu-HU"/>
        </w:rPr>
        <w:t xml:space="preserve">Csatornacsatlakozás kiépítésének és bekötésének </w:t>
      </w:r>
      <w:r>
        <w:rPr>
          <w:rStyle w:val="Siln"/>
          <w:rFonts w:ascii="Times New Roman" w:hAnsi="Times New Roman" w:cs="Times New Roman"/>
          <w:color w:val="000000"/>
          <w:spacing w:val="6"/>
          <w:sz w:val="24"/>
          <w:szCs w:val="24"/>
          <w:u w:val="single"/>
          <w:shd w:val="clear" w:color="auto" w:fill="FFFFFF"/>
          <w:lang w:val="hu-HU"/>
        </w:rPr>
        <w:t>irány</w:t>
      </w:r>
      <w:r w:rsidRPr="003A1ADE">
        <w:rPr>
          <w:rStyle w:val="Siln"/>
          <w:rFonts w:ascii="Times New Roman" w:hAnsi="Times New Roman" w:cs="Times New Roman"/>
          <w:color w:val="000000"/>
          <w:spacing w:val="6"/>
          <w:sz w:val="24"/>
          <w:szCs w:val="24"/>
          <w:u w:val="single"/>
          <w:shd w:val="clear" w:color="auto" w:fill="FFFFFF"/>
          <w:lang w:val="hu-HU"/>
        </w:rPr>
        <w:t>elvei</w:t>
      </w:r>
      <w:r w:rsidR="008E0E4A" w:rsidRPr="003B15A6">
        <w:rPr>
          <w:rStyle w:val="Siln"/>
          <w:rFonts w:ascii="Times New Roman" w:hAnsi="Times New Roman" w:cs="Times New Roman"/>
          <w:color w:val="000000"/>
          <w:spacing w:val="6"/>
          <w:sz w:val="24"/>
          <w:szCs w:val="24"/>
          <w:u w:val="single"/>
          <w:shd w:val="clear" w:color="auto" w:fill="FFFFFF"/>
          <w:lang w:val="hu-HU"/>
        </w:rPr>
        <w:t>:</w:t>
      </w:r>
    </w:p>
    <w:p w14:paraId="58F81F17" w14:textId="1BB33D9A" w:rsidR="003A1ADE" w:rsidRPr="003A1ADE" w:rsidRDefault="003A1ADE" w:rsidP="00D32AED">
      <w:pPr>
        <w:pStyle w:val="Odsekzoznamu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</w:pPr>
      <w:r w:rsidRPr="003A1ADE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Minden egyes rákötött ingatlanhoz külön csatornacsatlakozás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t kell létesíteni.</w:t>
      </w:r>
      <w:r w:rsidRPr="003A1ADE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Két vagy több ingatlan közös csatornabekötéssel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történő csatlakoztatása</w:t>
      </w:r>
      <w:r w:rsidRPr="003A1ADE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csak indokolt esetben és a közcsatorna-üzemeltető hozzájárulásával lehetséges.</w:t>
      </w:r>
    </w:p>
    <w:p w14:paraId="443E7DD9" w14:textId="0DDD57B5" w:rsidR="004E2BC1" w:rsidRDefault="00AC0080" w:rsidP="00D32AED">
      <w:pPr>
        <w:pStyle w:val="Odsekzoznamu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</w:pPr>
      <w:r w:rsidRPr="00AC0080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A </w:t>
      </w:r>
      <w:r w:rsidR="00CF0424" w:rsidRPr="00136BDD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szennyvíztermelő</w:t>
      </w:r>
      <w:r w:rsidRPr="00AC0080">
        <w:t xml:space="preserve"> </w:t>
      </w:r>
      <w:r w:rsidRPr="00AC0080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a közcsatornába csak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a </w:t>
      </w:r>
      <w:r w:rsidRPr="00AC0080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tényleges fogyasztásnak megfelelő mennyiség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ű</w:t>
      </w:r>
      <w:r w:rsidR="009202CA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háztartási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szennyvizet engedheti.</w:t>
      </w:r>
    </w:p>
    <w:p w14:paraId="6CB9EBDC" w14:textId="2AA6AA96" w:rsidR="004E2BC1" w:rsidRDefault="004E2BC1" w:rsidP="00D32AED">
      <w:pPr>
        <w:pStyle w:val="Odsekzoznamu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</w:pPr>
      <w:r w:rsidRPr="004E2BC1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A </w:t>
      </w:r>
      <w:r w:rsidR="00CF0424" w:rsidRPr="00136BDD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szennyvíztermelő</w:t>
      </w:r>
      <w:r w:rsidR="00CF0424" w:rsidRPr="004E2BC1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</w:t>
      </w:r>
      <w:r w:rsidRPr="004E2BC1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nem engedhet szennyvizet a közcsatornába háztartási szennyvíztisztító telepen, oldómedencén vagy emésztőgödrön keresztül</w:t>
      </w:r>
      <w:r w:rsidR="0078603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.</w:t>
      </w:r>
    </w:p>
    <w:p w14:paraId="5AD8A730" w14:textId="17D5143F" w:rsidR="00136BDD" w:rsidRDefault="00786032" w:rsidP="00D32AED">
      <w:pPr>
        <w:pStyle w:val="Odsekzoznamu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</w:pPr>
      <w:r w:rsidRPr="004E2BC1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A </w:t>
      </w:r>
      <w:r w:rsidR="00CF0424" w:rsidRPr="00136BDD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szennyvíztermelő</w:t>
      </w:r>
      <w:r w:rsidRPr="004E2BC1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</w:t>
      </w:r>
      <w:r w:rsidR="000A34CF" w:rsidRPr="00CF773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szabad </w:t>
      </w:r>
      <w:r w:rsidRPr="00CF773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felszíni </w:t>
      </w:r>
      <w:r w:rsidR="000A34CF" w:rsidRPr="00CF773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átfolyásból</w:t>
      </w:r>
      <w:r w:rsidRPr="00CF773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</w:t>
      </w:r>
      <w:r w:rsidR="00CF7732" w:rsidRPr="00CF773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eredő</w:t>
      </w:r>
      <w:r w:rsidR="00CF773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vizet</w:t>
      </w:r>
      <w:r w:rsidR="00CF7732" w:rsidRPr="00CF773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</w:t>
      </w:r>
      <w:r w:rsidRPr="00CF773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(csapadékvizet</w:t>
      </w:r>
      <w:r w:rsidR="000A34CF" w:rsidRPr="00CF773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ereszből</w:t>
      </w:r>
      <w:r w:rsidRPr="00CF773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), </w:t>
      </w:r>
      <w:r w:rsidR="000A34CF" w:rsidRPr="00CF773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drénhálózatból eredő vizet, szivárgásból eredő vizet</w:t>
      </w:r>
      <w:r w:rsidRPr="00CF773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vagy egyéb ballasztvizet </w:t>
      </w:r>
      <w:r w:rsidR="00CF7732" w:rsidRPr="00CF773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a közcsatornába </w:t>
      </w:r>
      <w:r w:rsidRPr="00CF773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nem engedhet, amely</w:t>
      </w:r>
      <w:r w:rsidR="00CF773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víz</w:t>
      </w:r>
      <w:r w:rsidRPr="00CF773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</w:t>
      </w:r>
      <w:r w:rsidR="00CF7732" w:rsidRPr="00CF773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a</w:t>
      </w:r>
      <w:r w:rsidRPr="00CF773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szennyvizet </w:t>
      </w:r>
      <w:r w:rsidR="00CF7732" w:rsidRPr="00CF773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fel</w:t>
      </w:r>
      <w:r w:rsidRPr="00CF773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hígítaná és </w:t>
      </w:r>
      <w:r w:rsidR="00CF7732" w:rsidRPr="00CF773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a csatornahálózatot </w:t>
      </w:r>
      <w:r w:rsidRPr="00CF773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hidraulikusan</w:t>
      </w:r>
      <w:r w:rsidR="009202CA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le</w:t>
      </w:r>
      <w:r w:rsidRPr="00CF773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terhelné.</w:t>
      </w:r>
    </w:p>
    <w:p w14:paraId="30F45A4F" w14:textId="689610DA" w:rsidR="003333D9" w:rsidRDefault="00CF7732" w:rsidP="00D32AED">
      <w:pPr>
        <w:pStyle w:val="Odsekzoznamu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</w:pPr>
      <w:r w:rsidRPr="00136BDD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A </w:t>
      </w:r>
      <w:r w:rsidR="00136BDD" w:rsidRPr="00136BDD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közcsatornába csak</w:t>
      </w:r>
      <w:r w:rsidRPr="00136BDD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a közcsatorna üzemeltetési rendjének megfelelő szennyez</w:t>
      </w:r>
      <w:r w:rsidR="00DC2878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ési</w:t>
      </w:r>
      <w:r w:rsidRPr="00136BDD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</w:t>
      </w:r>
      <w:r w:rsidR="00136BDD" w:rsidRPr="00136BDD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mértékű szennyvíz</w:t>
      </w:r>
      <w:r w:rsidRPr="00136BDD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vezethető be. </w:t>
      </w:r>
      <w:r w:rsidR="00CF0424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A háztartási </w:t>
      </w:r>
      <w:r w:rsidR="00CF0424" w:rsidRPr="00136BDD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szennyvíztermelő</w:t>
      </w:r>
      <w:r w:rsidR="00136BDD" w:rsidRPr="00136BDD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k és a nem számottevő </w:t>
      </w:r>
      <w:r w:rsidR="00CF0424" w:rsidRPr="00136BDD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szennyvíztermelő</w:t>
      </w:r>
      <w:r w:rsidR="00136BDD" w:rsidRPr="00136BDD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k esetében a kommunális szennyvízre vonatkozó általános szennyezési határértékek érvényesek.</w:t>
      </w:r>
    </w:p>
    <w:p w14:paraId="50180322" w14:textId="5336A6BA" w:rsidR="0072571A" w:rsidRDefault="00136BDD" w:rsidP="00D32AED">
      <w:pPr>
        <w:pStyle w:val="Odsekzoznamu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</w:pPr>
      <w:r w:rsidRPr="003333D9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A </w:t>
      </w:r>
      <w:r w:rsidR="00CF0424" w:rsidRPr="003333D9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későbbi jogszabályok szerint többször módosított Törvénygyűjtemény 372/1990. sz. Szlovák Nemzeti Tanács szabálysértési törvénye módosításáról szóló Törvénygyűjtemény 364/2004. sz. vízügyi törvénye </w:t>
      </w:r>
      <w:r w:rsidRPr="003333D9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1. számú mellékletében felsorolt ​​különösen káros anyagokat és káros anyagokat </w:t>
      </w:r>
      <w:r w:rsidR="009202CA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a </w:t>
      </w:r>
      <w:r w:rsidR="009202CA" w:rsidRPr="003333D9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szennyvíztermelő </w:t>
      </w:r>
      <w:r w:rsidRPr="003333D9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a</w:t>
      </w:r>
      <w:r w:rsidR="00CF0424" w:rsidRPr="003333D9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közcsatornába nem bocsáthat ki (vízügyi törvény).</w:t>
      </w:r>
    </w:p>
    <w:p w14:paraId="0FE5DA7B" w14:textId="77777777" w:rsidR="00AF4F9C" w:rsidRPr="00AF4F9C" w:rsidRDefault="003333D9" w:rsidP="00D32AED">
      <w:pPr>
        <w:pStyle w:val="Odsekzoznamu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</w:pPr>
      <w:r w:rsidRPr="0072571A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hu-HU"/>
        </w:rPr>
        <w:lastRenderedPageBreak/>
        <w:t>Amennyiben a közcsatornába ki</w:t>
      </w:r>
      <w:r w:rsidR="0072571A" w:rsidRPr="0072571A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hu-HU"/>
        </w:rPr>
        <w:t>bocsátott szennyvíz mennyisége nem kerül mérésre</w:t>
      </w:r>
      <w:r w:rsidRPr="0072571A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hu-HU"/>
        </w:rPr>
        <w:t xml:space="preserve">, és az csak a közüzemi </w:t>
      </w:r>
      <w:r w:rsidR="0072571A" w:rsidRPr="0072571A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hu-HU"/>
        </w:rPr>
        <w:t>vízvezetékből</w:t>
      </w:r>
      <w:r w:rsidRPr="0072571A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hu-HU"/>
        </w:rPr>
        <w:t xml:space="preserve"> </w:t>
      </w:r>
      <w:r w:rsidR="0072571A" w:rsidRPr="0072571A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hu-HU"/>
        </w:rPr>
        <w:t>nyert</w:t>
      </w:r>
      <w:r w:rsidRPr="0072571A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hu-HU"/>
        </w:rPr>
        <w:t xml:space="preserve"> vízből áll, a kibocsátott szennyvíz mennyiség</w:t>
      </w:r>
      <w:r w:rsidR="0072571A" w:rsidRPr="0072571A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hu-HU"/>
        </w:rPr>
        <w:t>e</w:t>
      </w:r>
      <w:r w:rsidRPr="0072571A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hu-HU"/>
        </w:rPr>
        <w:t xml:space="preserve"> a közüzemi víz</w:t>
      </w:r>
      <w:r w:rsidR="0072571A" w:rsidRPr="0072571A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hu-HU"/>
        </w:rPr>
        <w:t>vezetékből</w:t>
      </w:r>
      <w:r w:rsidRPr="0072571A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hu-HU"/>
        </w:rPr>
        <w:t xml:space="preserve"> </w:t>
      </w:r>
      <w:r w:rsidR="0072571A" w:rsidRPr="0072571A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hu-HU"/>
        </w:rPr>
        <w:t>nyert</w:t>
      </w:r>
      <w:r w:rsidRPr="0072571A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hu-HU"/>
        </w:rPr>
        <w:t xml:space="preserve"> ivóvíz mennyiségének mérésével kerül meghatározásra.</w:t>
      </w:r>
    </w:p>
    <w:p w14:paraId="726B4842" w14:textId="01C5FE8A" w:rsidR="0032768F" w:rsidRPr="00AF4F9C" w:rsidRDefault="0072571A" w:rsidP="00D32AED">
      <w:pPr>
        <w:pStyle w:val="Odsekzoznamu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</w:pPr>
      <w:r w:rsidRPr="00AF4F9C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hu-HU"/>
        </w:rPr>
        <w:t>Amennyiben a közcsatornába kibocsátott szennyvíz mennyisége nem kerül mérésre</w:t>
      </w:r>
      <w:r w:rsidR="0032768F" w:rsidRPr="00AF4F9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, és a szennyvíz</w:t>
      </w:r>
      <w:r w:rsidRPr="00AF4F9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különböző vízforrásokból nyert vízből áll, a kibocsátott szennyvíz mennyiség</w:t>
      </w:r>
      <w:r w:rsidR="009202CA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e</w:t>
      </w:r>
      <w:r w:rsidRPr="00AF4F9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a későbbi jogszabályok szerint többször módosított </w:t>
      </w:r>
      <w:r w:rsidR="0032768F" w:rsidRPr="00AF4F9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Szlovák Köztársaság Környezetvédelmi Minisztériumának </w:t>
      </w:r>
      <w:r w:rsidRPr="00AF4F9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Törvénygyűjtemény 397/2003. sz.</w:t>
      </w:r>
      <w:r w:rsidR="0032768F" w:rsidRPr="00AF4F9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rendelete 1. sz. Melléklete alapján kerül elszámolásra, mely segítségével kerül</w:t>
      </w:r>
      <w:r w:rsidR="00AF4F9C" w:rsidRPr="00AF4F9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nek részletes</w:t>
      </w:r>
      <w:r w:rsidR="0032768F" w:rsidRPr="00AF4F9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meghatározásra a közüzemi vízvezeték által szolgáltatott víz és a kibocsátott víz mennyiségének mérés</w:t>
      </w:r>
      <w:r w:rsidR="00AF4F9C" w:rsidRPr="00AF4F9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e</w:t>
      </w:r>
      <w:r w:rsidR="0032768F" w:rsidRPr="00AF4F9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,</w:t>
      </w:r>
      <w:r w:rsidR="009202CA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</w:t>
      </w:r>
      <w:r w:rsidR="0032768F" w:rsidRPr="00AF4F9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a kibocsátott szennyvíz és felszíni átfolyásból eredő víz mennyiségének számítási módszer</w:t>
      </w:r>
      <w:r w:rsidR="00AF4F9C" w:rsidRPr="00AF4F9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e,</w:t>
      </w:r>
      <w:r w:rsidR="0032768F" w:rsidRPr="00AF4F9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valamint a vízfogyasztás </w:t>
      </w:r>
      <w:r w:rsidR="00AF4F9C" w:rsidRPr="00AF4F9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irányszámai.</w:t>
      </w:r>
    </w:p>
    <w:p w14:paraId="424E577E" w14:textId="207964F5" w:rsidR="00AF4F9C" w:rsidRDefault="009202CA" w:rsidP="00C83618">
      <w:pPr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pacing w:val="6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 w:cs="Times New Roman"/>
          <w:bCs/>
          <w:i/>
          <w:color w:val="000000"/>
          <w:spacing w:val="6"/>
          <w:sz w:val="24"/>
          <w:szCs w:val="24"/>
          <w:shd w:val="clear" w:color="auto" w:fill="FFFFFF"/>
          <w:lang w:val="hu-HU"/>
        </w:rPr>
        <w:t>J</w:t>
      </w:r>
      <w:r w:rsidR="00AF4F9C" w:rsidRPr="00AF4F9C">
        <w:rPr>
          <w:rFonts w:ascii="Times New Roman" w:hAnsi="Times New Roman" w:cs="Times New Roman"/>
          <w:bCs/>
          <w:i/>
          <w:color w:val="000000"/>
          <w:spacing w:val="6"/>
          <w:sz w:val="24"/>
          <w:szCs w:val="24"/>
          <w:shd w:val="clear" w:color="auto" w:fill="FFFFFF"/>
          <w:lang w:val="hu-HU"/>
        </w:rPr>
        <w:t>avasoljuk a tulajdonosoknak, hogy biztosítsák</w:t>
      </w:r>
      <w:r w:rsidR="00AF4F9C">
        <w:rPr>
          <w:rFonts w:ascii="Times New Roman" w:hAnsi="Times New Roman" w:cs="Times New Roman"/>
          <w:bCs/>
          <w:i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be a közüzemi vízvezetékről szolgáltatott</w:t>
      </w:r>
      <w:r>
        <w:rPr>
          <w:rFonts w:ascii="Times New Roman" w:hAnsi="Times New Roman" w:cs="Times New Roman"/>
          <w:bCs/>
          <w:i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</w:t>
      </w:r>
      <w:r w:rsidR="00AF4F9C" w:rsidRPr="00AF4F9C">
        <w:rPr>
          <w:rFonts w:ascii="Times New Roman" w:hAnsi="Times New Roman" w:cs="Times New Roman"/>
          <w:bCs/>
          <w:i/>
          <w:color w:val="000000"/>
          <w:spacing w:val="6"/>
          <w:sz w:val="24"/>
          <w:szCs w:val="24"/>
          <w:shd w:val="clear" w:color="auto" w:fill="FFFFFF"/>
          <w:lang w:val="hu-HU"/>
        </w:rPr>
        <w:t>ivóvíz fogyasztás</w:t>
      </w:r>
      <w:r w:rsidR="00AF4F9C">
        <w:rPr>
          <w:rFonts w:ascii="Times New Roman" w:hAnsi="Times New Roman" w:cs="Times New Roman"/>
          <w:bCs/>
          <w:i/>
          <w:color w:val="000000"/>
          <w:spacing w:val="6"/>
          <w:sz w:val="24"/>
          <w:szCs w:val="24"/>
          <w:shd w:val="clear" w:color="auto" w:fill="FFFFFF"/>
          <w:lang w:val="hu-HU"/>
        </w:rPr>
        <w:t>ának</w:t>
      </w:r>
      <w:r w:rsidR="00AF4F9C" w:rsidRPr="00AF4F9C">
        <w:rPr>
          <w:rFonts w:ascii="Times New Roman" w:hAnsi="Times New Roman" w:cs="Times New Roman"/>
          <w:bCs/>
          <w:i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mérését (vízmérőaknába</w:t>
      </w:r>
      <w:r>
        <w:rPr>
          <w:rFonts w:ascii="Times New Roman" w:hAnsi="Times New Roman" w:cs="Times New Roman"/>
          <w:bCs/>
          <w:i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szerelt</w:t>
      </w:r>
      <w:r w:rsidR="00AF4F9C" w:rsidRPr="00AF4F9C">
        <w:rPr>
          <w:rFonts w:ascii="Times New Roman" w:hAnsi="Times New Roman" w:cs="Times New Roman"/>
          <w:bCs/>
          <w:i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víz</w:t>
      </w:r>
      <w:r w:rsidR="00AF4F9C">
        <w:rPr>
          <w:rFonts w:ascii="Times New Roman" w:hAnsi="Times New Roman" w:cs="Times New Roman"/>
          <w:bCs/>
          <w:i/>
          <w:color w:val="000000"/>
          <w:spacing w:val="6"/>
          <w:sz w:val="24"/>
          <w:szCs w:val="24"/>
          <w:shd w:val="clear" w:color="auto" w:fill="FFFFFF"/>
          <w:lang w:val="hu-HU"/>
        </w:rPr>
        <w:t>ór</w:t>
      </w:r>
      <w:r>
        <w:rPr>
          <w:rFonts w:ascii="Times New Roman" w:hAnsi="Times New Roman" w:cs="Times New Roman"/>
          <w:bCs/>
          <w:i/>
          <w:color w:val="000000"/>
          <w:spacing w:val="6"/>
          <w:sz w:val="24"/>
          <w:szCs w:val="24"/>
          <w:shd w:val="clear" w:color="auto" w:fill="FFFFFF"/>
          <w:lang w:val="hu-HU"/>
        </w:rPr>
        <w:t>a segítségével</w:t>
      </w:r>
      <w:r w:rsidR="00AF4F9C" w:rsidRPr="00AF4F9C">
        <w:rPr>
          <w:rFonts w:ascii="Times New Roman" w:hAnsi="Times New Roman" w:cs="Times New Roman"/>
          <w:bCs/>
          <w:i/>
          <w:color w:val="000000"/>
          <w:spacing w:val="6"/>
          <w:sz w:val="24"/>
          <w:szCs w:val="24"/>
          <w:shd w:val="clear" w:color="auto" w:fill="FFFFFF"/>
          <w:lang w:val="hu-HU"/>
        </w:rPr>
        <w:t>).</w:t>
      </w:r>
    </w:p>
    <w:p w14:paraId="5A38B7C9" w14:textId="446E4885" w:rsidR="002F1C68" w:rsidRPr="002F1C68" w:rsidRDefault="002F1C68" w:rsidP="00D32AED">
      <w:pPr>
        <w:spacing w:line="240" w:lineRule="auto"/>
        <w:jc w:val="both"/>
        <w:rPr>
          <w:rStyle w:val="Siln"/>
          <w:rFonts w:ascii="Times New Roman" w:hAnsi="Times New Roman" w:cs="Times New Roman"/>
          <w:color w:val="000000"/>
          <w:spacing w:val="6"/>
          <w:sz w:val="24"/>
          <w:szCs w:val="24"/>
          <w:u w:val="single"/>
          <w:shd w:val="clear" w:color="auto" w:fill="FFFFFF"/>
          <w:lang w:val="hu-HU"/>
        </w:rPr>
      </w:pPr>
      <w:r w:rsidRPr="002F1C68">
        <w:rPr>
          <w:rStyle w:val="Siln"/>
          <w:rFonts w:ascii="Times New Roman" w:hAnsi="Times New Roman" w:cs="Times New Roman"/>
          <w:color w:val="000000"/>
          <w:spacing w:val="6"/>
          <w:sz w:val="24"/>
          <w:szCs w:val="24"/>
          <w:u w:val="single"/>
          <w:shd w:val="clear" w:color="auto" w:fill="FFFFFF"/>
          <w:lang w:val="hu-HU"/>
        </w:rPr>
        <w:t>Csatorna</w:t>
      </w:r>
      <w:r>
        <w:rPr>
          <w:rStyle w:val="Siln"/>
          <w:rFonts w:ascii="Times New Roman" w:hAnsi="Times New Roman" w:cs="Times New Roman"/>
          <w:color w:val="000000"/>
          <w:spacing w:val="6"/>
          <w:sz w:val="24"/>
          <w:szCs w:val="24"/>
          <w:u w:val="single"/>
          <w:shd w:val="clear" w:color="auto" w:fill="FFFFFF"/>
          <w:lang w:val="hu-HU"/>
        </w:rPr>
        <w:t>csatlakozás</w:t>
      </w:r>
      <w:r w:rsidRPr="002F1C68">
        <w:rPr>
          <w:rStyle w:val="Siln"/>
          <w:rFonts w:ascii="Times New Roman" w:hAnsi="Times New Roman" w:cs="Times New Roman"/>
          <w:color w:val="000000"/>
          <w:spacing w:val="6"/>
          <w:sz w:val="24"/>
          <w:szCs w:val="24"/>
          <w:u w:val="single"/>
          <w:shd w:val="clear" w:color="auto" w:fill="FFFFFF"/>
          <w:lang w:val="hu-HU"/>
        </w:rPr>
        <w:t xml:space="preserve"> kialakításának műszaki feltételei:</w:t>
      </w:r>
    </w:p>
    <w:p w14:paraId="24B8D1C3" w14:textId="4C90CE13" w:rsidR="00FB7761" w:rsidRDefault="002F1C68" w:rsidP="00D32AED">
      <w:pPr>
        <w:pStyle w:val="Odsekzoznamu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rStyle w:val="Siln"/>
          <w:rFonts w:ascii="Times New Roman" w:hAnsi="Times New Roman" w:cs="Times New Roman"/>
          <w:b w:val="0"/>
          <w:color w:val="000000"/>
          <w:spacing w:val="6"/>
          <w:sz w:val="24"/>
          <w:szCs w:val="24"/>
          <w:shd w:val="clear" w:color="auto" w:fill="FFFFFF"/>
          <w:lang w:val="hu-HU"/>
        </w:rPr>
      </w:pPr>
      <w:r w:rsidRPr="002F1C68">
        <w:rPr>
          <w:rStyle w:val="Siln"/>
          <w:rFonts w:ascii="Times New Roman" w:hAnsi="Times New Roman" w:cs="Times New Roman"/>
          <w:b w:val="0"/>
          <w:color w:val="000000"/>
          <w:spacing w:val="6"/>
          <w:sz w:val="24"/>
          <w:szCs w:val="24"/>
          <w:shd w:val="clear" w:color="auto" w:fill="FFFFFF"/>
          <w:lang w:val="hu-HU"/>
        </w:rPr>
        <w:t>A közcsatornába</w:t>
      </w:r>
      <w:r>
        <w:rPr>
          <w:rStyle w:val="Siln"/>
          <w:rFonts w:ascii="Times New Roman" w:hAnsi="Times New Roman" w:cs="Times New Roman"/>
          <w:b w:val="0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csatlakozó segítségével</w:t>
      </w:r>
      <w:r w:rsidRPr="002F1C68">
        <w:rPr>
          <w:rStyle w:val="Siln"/>
          <w:rFonts w:ascii="Times New Roman" w:hAnsi="Times New Roman" w:cs="Times New Roman"/>
          <w:b w:val="0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csak olyan </w:t>
      </w:r>
      <w:r w:rsidR="009202CA">
        <w:rPr>
          <w:rStyle w:val="Siln"/>
          <w:rFonts w:ascii="Times New Roman" w:hAnsi="Times New Roman" w:cs="Times New Roman"/>
          <w:b w:val="0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háztartási </w:t>
      </w:r>
      <w:r w:rsidRPr="002F1C68">
        <w:rPr>
          <w:rStyle w:val="Siln"/>
          <w:rFonts w:ascii="Times New Roman" w:hAnsi="Times New Roman" w:cs="Times New Roman"/>
          <w:b w:val="0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szennyvizet szabad vezetni, amely kizárólag a háztartás </w:t>
      </w:r>
      <w:r>
        <w:rPr>
          <w:rStyle w:val="Siln"/>
          <w:rFonts w:ascii="Times New Roman" w:hAnsi="Times New Roman" w:cs="Times New Roman"/>
          <w:b w:val="0"/>
          <w:color w:val="000000"/>
          <w:spacing w:val="6"/>
          <w:sz w:val="24"/>
          <w:szCs w:val="24"/>
          <w:shd w:val="clear" w:color="auto" w:fill="FFFFFF"/>
          <w:lang w:val="hu-HU"/>
        </w:rPr>
        <w:t>szokványos</w:t>
      </w:r>
      <w:r w:rsidRPr="002F1C68">
        <w:rPr>
          <w:rStyle w:val="Siln"/>
          <w:rFonts w:ascii="Times New Roman" w:hAnsi="Times New Roman" w:cs="Times New Roman"/>
          <w:b w:val="0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működése során </w:t>
      </w:r>
      <w:r w:rsidR="009202CA">
        <w:rPr>
          <w:rStyle w:val="Siln"/>
          <w:rFonts w:ascii="Times New Roman" w:hAnsi="Times New Roman" w:cs="Times New Roman"/>
          <w:b w:val="0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keletkezik </w:t>
      </w:r>
      <w:r w:rsidRPr="002F1C68">
        <w:rPr>
          <w:rStyle w:val="Siln"/>
          <w:rFonts w:ascii="Times New Roman" w:hAnsi="Times New Roman" w:cs="Times New Roman"/>
          <w:b w:val="0"/>
          <w:color w:val="000000"/>
          <w:spacing w:val="6"/>
          <w:sz w:val="24"/>
          <w:szCs w:val="24"/>
          <w:shd w:val="clear" w:color="auto" w:fill="FFFFFF"/>
          <w:lang w:val="hu-HU"/>
        </w:rPr>
        <w:t>vagy nem termel</w:t>
      </w:r>
      <w:r>
        <w:rPr>
          <w:rStyle w:val="Siln"/>
          <w:rFonts w:ascii="Times New Roman" w:hAnsi="Times New Roman" w:cs="Times New Roman"/>
          <w:b w:val="0"/>
          <w:color w:val="000000"/>
          <w:spacing w:val="6"/>
          <w:sz w:val="24"/>
          <w:szCs w:val="24"/>
          <w:shd w:val="clear" w:color="auto" w:fill="FFFFFF"/>
          <w:lang w:val="hu-HU"/>
        </w:rPr>
        <w:t>ési</w:t>
      </w:r>
      <w:r w:rsidRPr="002F1C68">
        <w:rPr>
          <w:rStyle w:val="Siln"/>
          <w:rFonts w:ascii="Times New Roman" w:hAnsi="Times New Roman" w:cs="Times New Roman"/>
          <w:b w:val="0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tevékenységből származik. A </w:t>
      </w:r>
      <w:r w:rsidR="006B657D">
        <w:rPr>
          <w:rStyle w:val="Siln"/>
          <w:rFonts w:ascii="Times New Roman" w:hAnsi="Times New Roman" w:cs="Times New Roman"/>
          <w:b w:val="0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szennyvízelvezető </w:t>
      </w:r>
      <w:r>
        <w:rPr>
          <w:rStyle w:val="Siln"/>
          <w:rFonts w:ascii="Times New Roman" w:hAnsi="Times New Roman" w:cs="Times New Roman"/>
          <w:b w:val="0"/>
          <w:color w:val="000000"/>
          <w:spacing w:val="6"/>
          <w:sz w:val="24"/>
          <w:szCs w:val="24"/>
          <w:shd w:val="clear" w:color="auto" w:fill="FFFFFF"/>
          <w:lang w:val="hu-HU"/>
        </w:rPr>
        <w:t>csatlakozóra</w:t>
      </w:r>
      <w:r w:rsidRPr="002F1C68">
        <w:rPr>
          <w:rStyle w:val="Siln"/>
          <w:rFonts w:ascii="Times New Roman" w:hAnsi="Times New Roman" w:cs="Times New Roman"/>
          <w:b w:val="0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a közcsatorna jellegéből adódóan esőcsatornát</w:t>
      </w:r>
      <w:r>
        <w:rPr>
          <w:rStyle w:val="Siln"/>
          <w:rFonts w:ascii="Times New Roman" w:hAnsi="Times New Roman" w:cs="Times New Roman"/>
          <w:b w:val="0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vagy</w:t>
      </w:r>
      <w:r w:rsidRPr="002F1C68">
        <w:rPr>
          <w:rStyle w:val="Siln"/>
          <w:rFonts w:ascii="Times New Roman" w:hAnsi="Times New Roman" w:cs="Times New Roman"/>
          <w:b w:val="0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</w:t>
      </w:r>
      <w:r>
        <w:rPr>
          <w:rStyle w:val="Siln"/>
          <w:rFonts w:ascii="Times New Roman" w:hAnsi="Times New Roman" w:cs="Times New Roman"/>
          <w:b w:val="0"/>
          <w:color w:val="000000"/>
          <w:spacing w:val="6"/>
          <w:sz w:val="24"/>
          <w:szCs w:val="24"/>
          <w:shd w:val="clear" w:color="auto" w:fill="FFFFFF"/>
          <w:lang w:val="hu-HU"/>
        </w:rPr>
        <w:t>drén</w:t>
      </w:r>
      <w:r w:rsidRPr="002F1C68">
        <w:rPr>
          <w:rStyle w:val="Siln"/>
          <w:rFonts w:ascii="Times New Roman" w:hAnsi="Times New Roman" w:cs="Times New Roman"/>
          <w:b w:val="0"/>
          <w:color w:val="000000"/>
          <w:spacing w:val="6"/>
          <w:sz w:val="24"/>
          <w:szCs w:val="24"/>
          <w:shd w:val="clear" w:color="auto" w:fill="FFFFFF"/>
          <w:lang w:val="hu-HU"/>
        </w:rPr>
        <w:t>rendszert nem szabad csatlakoztatni.</w:t>
      </w:r>
    </w:p>
    <w:p w14:paraId="1205E9EB" w14:textId="77777777" w:rsidR="00FB7761" w:rsidRPr="00FB7761" w:rsidRDefault="002F1C68" w:rsidP="00D32AED">
      <w:pPr>
        <w:pStyle w:val="Odsekzoznamu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/>
        </w:rPr>
      </w:pPr>
      <w:r w:rsidRPr="00FB7761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A csatorna bekötőcső legkisebb névleges átmérője DN 150</w:t>
      </w:r>
      <w:r w:rsidR="00FB7761" w:rsidRPr="00FB7761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.</w:t>
      </w:r>
    </w:p>
    <w:p w14:paraId="678452D2" w14:textId="77777777" w:rsidR="00FB7761" w:rsidRPr="00FB7761" w:rsidRDefault="00FB7761" w:rsidP="00D32AED">
      <w:pPr>
        <w:pStyle w:val="Odsekzoznamu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/>
        </w:rPr>
      </w:pPr>
      <w:r w:rsidRPr="00FB7761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A csatornacsatlakozás és a DN 150 minimális megengedett lejtése 2%</w:t>
      </w:r>
      <w:r w:rsidR="008E0E4A" w:rsidRPr="00FB7761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. </w:t>
      </w:r>
    </w:p>
    <w:p w14:paraId="5C8A8486" w14:textId="77777777" w:rsidR="002426FC" w:rsidRPr="002426FC" w:rsidRDefault="00FB7761" w:rsidP="00D32AED">
      <w:pPr>
        <w:pStyle w:val="Odsekzoznamu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/>
        </w:rPr>
      </w:pPr>
      <w:r w:rsidRPr="00FB7761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A csatornacsatlakozás a lehető legrövidebb, egyenes és azonos lejtésű legyen, ugyanazon anyagból készüljön el, valamint azonos belvilágú legyen. Amennyiben a vezeték irányának vagy dőlésszögének változtatása szükséges, minden változtatási ponthoz csatornaaknát kell beszerelni.</w:t>
      </w:r>
    </w:p>
    <w:p w14:paraId="3A472844" w14:textId="2BECEA7E" w:rsidR="00EF12DB" w:rsidRPr="00EF12DB" w:rsidRDefault="00FB7761" w:rsidP="00D32AED">
      <w:pPr>
        <w:pStyle w:val="Odsekzoznamu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/>
        </w:rPr>
      </w:pPr>
      <w:r w:rsidRPr="002426F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A csatornacsatlakozások </w:t>
      </w:r>
      <w:r w:rsidR="000A017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lehetnek </w:t>
      </w:r>
      <w:r w:rsidRPr="002426F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műanyagból</w:t>
      </w:r>
      <w:r w:rsidR="002426FC" w:rsidRPr="002426F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(</w:t>
      </w:r>
      <w:r w:rsidRPr="002426F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mint például PVC, PP és PE</w:t>
      </w:r>
      <w:r w:rsidR="002426FC" w:rsidRPr="002426F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)</w:t>
      </w:r>
      <w:r w:rsidRPr="002426F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. </w:t>
      </w:r>
      <w:r w:rsidR="002426FC" w:rsidRPr="002426F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Egyéb anyagú csatornacsatlakozások</w:t>
      </w:r>
      <w:r w:rsidRPr="002426F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csak a</w:t>
      </w:r>
      <w:r w:rsidR="002426FC" w:rsidRPr="002426F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z érvényben lévő</w:t>
      </w:r>
      <w:r w:rsidRPr="002426F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</w:t>
      </w:r>
      <w:r w:rsidR="002426FC" w:rsidRPr="002426F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Szlovák Műszaki Szabván</w:t>
      </w:r>
      <w:r w:rsidR="009202CA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nyal </w:t>
      </w:r>
      <w:r w:rsidR="009202CA" w:rsidRPr="002426F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(STN)</w:t>
      </w:r>
      <w:r w:rsidR="009202CA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összhangban</w:t>
      </w:r>
      <w:r w:rsidR="0005153F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</w:t>
      </w:r>
      <w:r w:rsidR="002426FC" w:rsidRPr="002426F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készülhetnek el</w:t>
      </w:r>
      <w:r w:rsidRPr="002426F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, </w:t>
      </w:r>
      <w:r w:rsidR="000A017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mely</w:t>
      </w:r>
      <w:r w:rsidR="002426FC" w:rsidRPr="002426F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eknek viszont biztosítaniuk kell a</w:t>
      </w:r>
      <w:r w:rsidRPr="002426F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z egyes csövek és csatlakozások 100%-os vízzáró</w:t>
      </w:r>
      <w:r w:rsidR="002426FC" w:rsidRPr="002426F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képességét.</w:t>
      </w:r>
      <w:r w:rsidRPr="002426F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</w:t>
      </w:r>
    </w:p>
    <w:p w14:paraId="70E9F077" w14:textId="24E42965" w:rsidR="009E3147" w:rsidRPr="009E3147" w:rsidRDefault="002426FC" w:rsidP="00D32AED">
      <w:pPr>
        <w:pStyle w:val="Odsekzoznamu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/>
        </w:rPr>
      </w:pPr>
      <w:r w:rsidRPr="00EF12DB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Az ingatlan közcsatornára csak akkor csatlakoztatható, ha a </w:t>
      </w:r>
      <w:r w:rsidR="00EF12DB" w:rsidRPr="00EF12DB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csatlakozó</w:t>
      </w:r>
      <w:r w:rsidRPr="00EF12DB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műszaki paraméterei</w:t>
      </w:r>
      <w:r w:rsidR="00EF12DB" w:rsidRPr="00EF12DB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és műszaki feltételei </w:t>
      </w:r>
      <w:r w:rsidRPr="00EF12DB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a rákötés helyére és módjára vonatkozó</w:t>
      </w:r>
      <w:r w:rsidR="00EF12DB" w:rsidRPr="00EF12DB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an az ingatlanból történő biztonságos szennyvízelvezetés céljára</w:t>
      </w:r>
      <w:r w:rsidRPr="00EF12DB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minden körülmény</w:t>
      </w:r>
      <w:r w:rsidR="000A017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ek</w:t>
      </w:r>
      <w:r w:rsidRPr="00EF12DB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köz</w:t>
      </w:r>
      <w:r w:rsidR="000A017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öt</w:t>
      </w:r>
      <w:r w:rsidR="00EF12DB" w:rsidRPr="00EF12DB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t alkalmasak, és a csatorna csatlakozója megfelel a vízzáróság, valamint a mechanikai</w:t>
      </w:r>
      <w:r w:rsidR="000A017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ellenálló képesség</w:t>
      </w:r>
      <w:r w:rsidR="00EF12DB" w:rsidRPr="00EF12DB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és vegyszerállóság feltételeinek.</w:t>
      </w:r>
    </w:p>
    <w:p w14:paraId="650B13FF" w14:textId="72C6D928" w:rsidR="00DD5842" w:rsidRPr="00DD5842" w:rsidRDefault="00EF12DB" w:rsidP="00D32AED">
      <w:pPr>
        <w:pStyle w:val="Odsekzoznamu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/>
        </w:rPr>
      </w:pPr>
      <w:r w:rsidRPr="009E3147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Kedvezőtlen magassági viszonyok esetén a szennyvíztermelő a közcsatornára nyomócsővezeték segítségével csatlakozik, és a szennyvizet a kialakított házi</w:t>
      </w:r>
      <w:r w:rsidR="000A017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szivattyútelepen (szivattyúaknán</w:t>
      </w:r>
      <w:r w:rsidRPr="009E3147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)</w:t>
      </w:r>
      <w:r w:rsidR="000A017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keresztül</w:t>
      </w:r>
      <w:r w:rsidRPr="009E3147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átszivattyúzva szállítja </w:t>
      </w:r>
      <w:r w:rsidR="009E3147" w:rsidRPr="009E3147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revíziós</w:t>
      </w:r>
      <w:r w:rsidRPr="009E3147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csatornaaknába.</w:t>
      </w:r>
      <w:r w:rsidR="009E3147" w:rsidRPr="009E3147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</w:t>
      </w:r>
      <w:r w:rsidRPr="009E3147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A szivattyútelep tárolótartályának maxim</w:t>
      </w:r>
      <w:r w:rsidR="009E3147" w:rsidRPr="009E3147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ális térfogata 600 l legyen, ami kb. egy</w:t>
      </w:r>
      <w:r w:rsidRPr="009E3147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átlagos család egynapi vízfogyasztása. </w:t>
      </w:r>
      <w:r w:rsidR="009E3147" w:rsidRPr="009E3147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Ennél </w:t>
      </w:r>
      <w:r w:rsidRPr="009E3147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nagyobb </w:t>
      </w:r>
      <w:r w:rsidR="009E3147" w:rsidRPr="009E3147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tároló</w:t>
      </w:r>
      <w:r w:rsidRPr="009E3147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tartály</w:t>
      </w:r>
      <w:r w:rsidR="009E3147" w:rsidRPr="009E3147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ú szivattyútelep esetén a szennyvíz (akár</w:t>
      </w:r>
      <w:r w:rsidRPr="009E3147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több napig a tartályban koncentrálódva) </w:t>
      </w:r>
      <w:r w:rsidR="000A017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poshadna</w:t>
      </w:r>
      <w:r w:rsidRPr="009E3147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és </w:t>
      </w:r>
      <w:r w:rsidR="009E3147" w:rsidRPr="009E3147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büdösítene.</w:t>
      </w:r>
      <w:r w:rsidR="008E0E4A" w:rsidRPr="009E3147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</w:t>
      </w:r>
    </w:p>
    <w:p w14:paraId="6D387D9A" w14:textId="25B50DFB" w:rsidR="00C0534A" w:rsidRDefault="009E3147" w:rsidP="00D32AED">
      <w:pPr>
        <w:pStyle w:val="Odsekzoznamu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</w:pPr>
      <w:r w:rsidRPr="00DD584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A revíziós csatornaaknát a telek határára kell telepíteni. A csatornavezetéket </w:t>
      </w:r>
      <w:r w:rsidR="000A017C" w:rsidRPr="00DD584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a revíziós csatornaaknára </w:t>
      </w:r>
      <w:r w:rsidRPr="00DD584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közvetlenül az ingatlanról kell bekötni. A csővezetéket nem szabad megszakítani. Ez azt jelenti, hogy nem </w:t>
      </w:r>
      <w:r w:rsidR="00DD5842" w:rsidRPr="00DD584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szabad megszakítani az emésztő</w:t>
      </w:r>
      <w:r w:rsidRPr="00DD584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gödörbe</w:t>
      </w:r>
      <w:r w:rsidR="000A017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, majd </w:t>
      </w:r>
      <w:r w:rsidRPr="00DD584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onnan </w:t>
      </w:r>
      <w:r w:rsidR="00DD5842" w:rsidRPr="00DD584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bevezetni </w:t>
      </w:r>
      <w:r w:rsidRPr="00DD584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a csatornába</w:t>
      </w:r>
      <w:r w:rsidR="000A017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. A</w:t>
      </w:r>
      <w:r w:rsidR="00DD5842" w:rsidRPr="00DD584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z emésztőgödröket</w:t>
      </w:r>
      <w:r w:rsidRPr="00DD584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ki kell vonni</w:t>
      </w:r>
      <w:r w:rsidR="000A017C" w:rsidRPr="000A017C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</w:t>
      </w:r>
      <w:r w:rsidR="000A017C" w:rsidRPr="00DD584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a forgalomból</w:t>
      </w:r>
      <w:r w:rsidRPr="00DD584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.</w:t>
      </w:r>
    </w:p>
    <w:p w14:paraId="34C5A7CD" w14:textId="4EF9BF2D" w:rsidR="00C0534A" w:rsidRDefault="00DD5842" w:rsidP="00D32AED">
      <w:pPr>
        <w:pStyle w:val="Odsekzoznamu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</w:pPr>
      <w:r w:rsidRPr="00C0534A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lastRenderedPageBreak/>
        <w:t>A csatornacsatlakozó</w:t>
      </w:r>
      <w:r w:rsidR="00C0534A" w:rsidRPr="00C0534A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t </w:t>
      </w:r>
      <w:r w:rsidRPr="00C0534A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nem szabad </w:t>
      </w:r>
      <w:r w:rsidR="00C0534A" w:rsidRPr="00C0534A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oly módon </w:t>
      </w:r>
      <w:r w:rsidRPr="00C0534A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kialakítani, hogy a szennyvíz az emésztőgödörbe, oldómedencébe vagy háztartási szennyvíztisztító telepbe folyjon, ahol majd felgyülemlik</w:t>
      </w:r>
      <w:r w:rsidR="00C0534A" w:rsidRPr="00C0534A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, majd</w:t>
      </w:r>
      <w:r w:rsidRPr="00C0534A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azután a csatornacsatlakozóba </w:t>
      </w:r>
      <w:r w:rsidR="00C0534A" w:rsidRPr="00C0534A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folyik</w:t>
      </w:r>
      <w:r w:rsidRPr="00C0534A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. Ha </w:t>
      </w:r>
      <w:r w:rsidR="00C0534A" w:rsidRPr="00C0534A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a csatlakozást </w:t>
      </w:r>
      <w:r w:rsidRPr="00C0534A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a fenti </w:t>
      </w:r>
      <w:r w:rsidR="00C305F7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berendezések </w:t>
      </w:r>
      <w:r w:rsidRPr="00C0534A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hely</w:t>
      </w:r>
      <w:r w:rsidR="00C305F7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é</w:t>
      </w:r>
      <w:r w:rsidRPr="00C0534A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n szükséges </w:t>
      </w:r>
      <w:r w:rsidR="00C0534A" w:rsidRPr="00C0534A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el</w:t>
      </w:r>
      <w:r w:rsidRPr="00C0534A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vezetni, akkor </w:t>
      </w:r>
      <w:r w:rsidR="00C0534A" w:rsidRPr="00C0534A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az emésztőgödröt, az oldómedencét vagy a háztartási szennyvíztisztító telepet el kell távolítani vagy be kell temetni.</w:t>
      </w:r>
    </w:p>
    <w:p w14:paraId="44E5D2CF" w14:textId="45CFC696" w:rsidR="002D466E" w:rsidRDefault="00C0534A" w:rsidP="00D32AED">
      <w:pPr>
        <w:pStyle w:val="Odsekzoznamu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val="hu-HU"/>
        </w:rPr>
      </w:pPr>
      <w:r w:rsidRPr="00C0534A">
        <w:rPr>
          <w:rFonts w:ascii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val="hu-HU"/>
        </w:rPr>
        <w:t>A csatornacsatlakozóba emésztőgödrök, oldómedencék vagy háztartási szennyvíztisztító telepek tartalmát tilos átszivattyúzni</w:t>
      </w:r>
      <w:r w:rsidR="00C305F7">
        <w:rPr>
          <w:rFonts w:ascii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val="hu-HU"/>
        </w:rPr>
        <w:t>.</w:t>
      </w:r>
      <w:r w:rsidRPr="00C0534A">
        <w:rPr>
          <w:rFonts w:ascii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</w:t>
      </w:r>
      <w:r w:rsidR="00C305F7" w:rsidRPr="00C0534A">
        <w:rPr>
          <w:rFonts w:ascii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val="hu-HU"/>
        </w:rPr>
        <w:t>A csatornacsatlakozóba</w:t>
      </w:r>
      <w:r w:rsidRPr="00C0534A">
        <w:rPr>
          <w:rFonts w:ascii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tilos magas koncentrációjú vegyi és biológiai jellegű anyagokat engedni.</w:t>
      </w:r>
    </w:p>
    <w:p w14:paraId="3D74EAAC" w14:textId="24F3E5D6" w:rsidR="00C0534A" w:rsidRPr="002D466E" w:rsidRDefault="002D466E" w:rsidP="00D32AED">
      <w:pPr>
        <w:pStyle w:val="Odsekzoznamu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val="hu-HU"/>
        </w:rPr>
      </w:pPr>
      <w:r w:rsidRPr="002D466E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Az ingatlan tulajdonosa köteles az általa saját költségé</w:t>
      </w:r>
      <w:r w:rsidR="00C305F7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re</w:t>
      </w:r>
      <w:r w:rsidRPr="002D466E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kiépített csatlakozórészt fenntartani és azon a javításokat és karbantartásokat elvégezni.</w:t>
      </w:r>
    </w:p>
    <w:p w14:paraId="583E5A86" w14:textId="0EEFEFAB" w:rsidR="00295C3F" w:rsidRPr="006B657D" w:rsidRDefault="006B657D" w:rsidP="00C83618">
      <w:pPr>
        <w:pBdr>
          <w:top w:val="single" w:sz="4" w:space="1" w:color="auto"/>
        </w:pBd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Tájékoztató</w:t>
      </w:r>
      <w:r w:rsidR="00295C3F" w:rsidRPr="006B657D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="002124AD">
        <w:rPr>
          <w:rFonts w:ascii="Times New Roman" w:hAnsi="Times New Roman" w:cs="Times New Roman"/>
          <w:b/>
          <w:sz w:val="28"/>
          <w:szCs w:val="28"/>
          <w:lang w:val="hu-HU"/>
        </w:rPr>
        <w:t xml:space="preserve">a </w:t>
      </w:r>
      <w:r w:rsidR="00295C3F" w:rsidRPr="006B657D">
        <w:rPr>
          <w:rFonts w:ascii="Times New Roman" w:hAnsi="Times New Roman" w:cs="Times New Roman"/>
          <w:b/>
          <w:sz w:val="28"/>
          <w:szCs w:val="28"/>
          <w:lang w:val="hu-HU"/>
        </w:rPr>
        <w:t>szennyvíz közcsatornán történő elvezetésére, a csatornacsatlakozó kiépítésére és rákötésére vonatkozó szerződés közcsatorna üzemeltetőjével történő megkötéséhez</w:t>
      </w:r>
    </w:p>
    <w:p w14:paraId="3CBC0CB6" w14:textId="13789044" w:rsidR="00EA4E4E" w:rsidRPr="00295C3F" w:rsidRDefault="002124AD" w:rsidP="00D32AED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 w:rsidR="00295C3F" w:rsidRPr="00295C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szennyvíz közcsatornán történő elvezetésére</w:t>
      </w:r>
      <w:r w:rsidR="00295C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295C3F" w:rsidRPr="00295C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vonatkozó szerződés közcsatorna üzemeltetőjével </w:t>
      </w:r>
      <w:r w:rsidR="00295C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történő </w:t>
      </w:r>
      <w:r w:rsidR="00295C3F" w:rsidRPr="00295C3F">
        <w:rPr>
          <w:rFonts w:ascii="Times New Roman" w:hAnsi="Times New Roman" w:cs="Times New Roman"/>
          <w:b/>
          <w:sz w:val="24"/>
          <w:szCs w:val="24"/>
          <w:lang w:val="hu-HU"/>
        </w:rPr>
        <w:t>megkötéséhez két kérelmet kell benyújtani</w:t>
      </w:r>
      <w:r w:rsidR="00295C3F">
        <w:rPr>
          <w:rFonts w:ascii="Times New Roman" w:hAnsi="Times New Roman" w:cs="Times New Roman"/>
          <w:b/>
          <w:sz w:val="24"/>
          <w:szCs w:val="24"/>
          <w:lang w:val="hu-HU"/>
        </w:rPr>
        <w:t>, a</w:t>
      </w:r>
      <w:r w:rsidR="00295C3F" w:rsidRPr="00295C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kötelező mellékletekkel az alábbi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akban leírtak alapján: </w:t>
      </w:r>
      <w:r w:rsidR="00321581" w:rsidRPr="00295C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14:paraId="4F9AF8F6" w14:textId="77777777" w:rsidR="00EA4E4E" w:rsidRPr="003B15A6" w:rsidRDefault="00EA4E4E" w:rsidP="00D32AED">
      <w:pPr>
        <w:pStyle w:val="Odsekzoznamu"/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1DF4DA51" w14:textId="7F49BF0A" w:rsidR="00E101C2" w:rsidRPr="003B15A6" w:rsidRDefault="00321581" w:rsidP="00D32AED">
      <w:pPr>
        <w:spacing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B15A6">
        <w:rPr>
          <w:rFonts w:ascii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1a) </w:t>
      </w:r>
      <w:r w:rsidR="00295C3F">
        <w:rPr>
          <w:rFonts w:ascii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Vízórával mért </w:t>
      </w:r>
      <w:r w:rsidR="00E70DFB">
        <w:rPr>
          <w:rFonts w:ascii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val="hu-HU"/>
        </w:rPr>
        <w:t>ivóvíz</w:t>
      </w:r>
      <w:r w:rsidR="00295C3F">
        <w:rPr>
          <w:rFonts w:ascii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val="hu-HU"/>
        </w:rPr>
        <w:t>fogyasztás</w:t>
      </w:r>
      <w:r w:rsidR="000B36AC" w:rsidRPr="003B15A6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– </w:t>
      </w:r>
      <w:r w:rsidR="00295C3F" w:rsidRPr="00295C3F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amennyiben a szennyvíztermelő </w:t>
      </w:r>
      <w:r w:rsidR="00E50D54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rendelkezik </w:t>
      </w:r>
      <w:r w:rsidR="00295C3F" w:rsidRPr="00295C3F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vízórá</w:t>
      </w:r>
      <w:r w:rsidR="00E50D54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val</w:t>
      </w:r>
      <w:r w:rsidR="002124AD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, akkor</w:t>
      </w:r>
      <w:r w:rsidR="00295C3F" w:rsidRPr="00295C3F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az alábbi </w:t>
      </w:r>
      <w:r w:rsidR="00D32AED" w:rsidRPr="00295C3F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okmányokat</w:t>
      </w:r>
      <w:r w:rsidR="00E14226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</w:t>
      </w:r>
      <w:r w:rsidR="00E50D54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szükséges</w:t>
      </w:r>
      <w:r w:rsidR="00E14226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benyújtani</w:t>
      </w:r>
      <w:r w:rsidR="000B36AC" w:rsidRPr="003B15A6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:</w:t>
      </w:r>
    </w:p>
    <w:p w14:paraId="556810EB" w14:textId="5C0AE285" w:rsidR="00E101C2" w:rsidRPr="003B15A6" w:rsidRDefault="00E14226" w:rsidP="00D32AED">
      <w:pPr>
        <w:pStyle w:val="Odsekzoznamu"/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</w:pPr>
      <w:r w:rsidRPr="00E1422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kitöltött és aláírt Kérelmet </w:t>
      </w:r>
      <w:r w:rsidR="00E50D54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az </w:t>
      </w:r>
      <w:r w:rsidRPr="00E1422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ingatlan közcsatornára történő 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csatlakoztatására,</w:t>
      </w:r>
      <w:r w:rsidRPr="00E1422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a kérelemben </w:t>
      </w:r>
      <w:r w:rsidR="00C305F7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feltüntetett</w:t>
      </w:r>
      <w:r w:rsidRPr="00E1422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mellékletekkel együtt</w:t>
      </w:r>
      <w:r w:rsidR="00467CB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(</w:t>
      </w:r>
      <w:r w:rsidR="00467CB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Ž</w:t>
      </w:r>
      <w:r w:rsidR="00467CB6" w:rsidRPr="00942D7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iados</w:t>
      </w:r>
      <w:r w:rsidR="00467CB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ť</w:t>
      </w:r>
      <w:r w:rsidR="00467CB6" w:rsidRPr="00942D7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 xml:space="preserve"> o pripojenie nehnuteľnosti na verejnú kanalizáciu</w:t>
      </w:r>
      <w:r w:rsidR="00467CB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, spolu s prílohami uvedenými v žiadosti</w:t>
      </w:r>
      <w:r w:rsidR="00467CB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),</w:t>
      </w:r>
    </w:p>
    <w:p w14:paraId="145DE9C1" w14:textId="7CD6EAC2" w:rsidR="00E101C2" w:rsidRPr="003B15A6" w:rsidRDefault="00E14226" w:rsidP="00D32AED">
      <w:pPr>
        <w:pStyle w:val="Odsekzoznamu"/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k</w:t>
      </w:r>
      <w:r w:rsidRPr="00E1422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itöltött és aláírt 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Kérelmet a</w:t>
      </w:r>
      <w:r w:rsidRPr="00E1422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</w:t>
      </w:r>
      <w:r w:rsidR="00C305F7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k</w:t>
      </w:r>
      <w:r w:rsidRPr="00E1422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özcsatorn</w:t>
      </w:r>
      <w:r w:rsidR="00C305F7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ai szennyvízelvezetésről szóló </w:t>
      </w:r>
      <w:r w:rsidRPr="00E1422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szerződés megkötésére - új ügyfél</w:t>
      </w:r>
      <w:r w:rsidR="002124AD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(a vízóra számának és állásának feltüntetésével)</w:t>
      </w:r>
      <w:r w:rsidR="00C305F7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,</w:t>
      </w:r>
      <w:r w:rsidRPr="00E1422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a kérelemben </w:t>
      </w:r>
      <w:r w:rsidR="00C305F7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feltüntetett</w:t>
      </w:r>
      <w:r w:rsidRPr="00E1422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mellékletekkel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együtt</w:t>
      </w:r>
      <w:r w:rsidR="00467CB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</w:t>
      </w:r>
      <w:r w:rsidR="00467CB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Ž</w:t>
      </w:r>
      <w:r w:rsidR="00467CB6" w:rsidRPr="00942D7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iados</w:t>
      </w:r>
      <w:r w:rsidR="00467CB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ť</w:t>
      </w:r>
      <w:r w:rsidR="00467CB6" w:rsidRPr="00942D7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 xml:space="preserve"> o uzavretie zmluvy o odvádzaní odpadových vôd verejnou kanalizáciou</w:t>
      </w:r>
      <w:r w:rsidR="00467CB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 xml:space="preserve"> - nový odberateľ (vrátane čísla a stavu vodomeru) s prílohami uvedenými v žiadosti),</w:t>
      </w:r>
    </w:p>
    <w:p w14:paraId="0ABED239" w14:textId="2663D49D" w:rsidR="00CC53C6" w:rsidRPr="003B15A6" w:rsidRDefault="009A468F" w:rsidP="00D32AED">
      <w:pPr>
        <w:pStyle w:val="Odsekzoznamu"/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az</w:t>
      </w:r>
      <w:r w:rsidR="00E1422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</w:t>
      </w:r>
      <w:r w:rsidRPr="009A468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ingatlan tulajdonjogának igazolás</w:t>
      </w:r>
      <w:r w:rsidR="00E50D54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át</w:t>
      </w:r>
      <w:r w:rsidRPr="009A468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- tulajdoni la</w:t>
      </w:r>
      <w:r w:rsidR="00E50D54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p kivonatát</w:t>
      </w:r>
      <w:r w:rsidRPr="009A468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(lehet a kataszteri 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hivatal </w:t>
      </w:r>
      <w:r w:rsidRPr="009A468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internetes portál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já</w:t>
      </w:r>
      <w:r w:rsidRPr="009A468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ról kinyomtatott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kivonat</w:t>
      </w:r>
      <w:r w:rsidR="00C305F7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is</w:t>
      </w:r>
      <w:r w:rsidRPr="009A468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)</w:t>
      </w:r>
      <w:r w:rsidR="00467CB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, (</w:t>
      </w:r>
      <w:r w:rsidR="00467CB6" w:rsidRPr="00CC53C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výpis z list</w:t>
      </w:r>
      <w:r w:rsidR="00467CB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u</w:t>
      </w:r>
      <w:r w:rsidR="00467CB6" w:rsidRPr="00CC53C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 xml:space="preserve"> vlastníctva</w:t>
      </w:r>
      <w:r w:rsidR="00467CB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)</w:t>
      </w:r>
      <w:r w:rsidRPr="009A468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,</w:t>
      </w:r>
    </w:p>
    <w:p w14:paraId="2E6CA511" w14:textId="507977B5" w:rsidR="00CC53C6" w:rsidRPr="003B15A6" w:rsidRDefault="009A468F" w:rsidP="00D32AED">
      <w:pPr>
        <w:pStyle w:val="Odsekzoznamu"/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a</w:t>
      </w:r>
      <w:r w:rsidR="00CC53C6" w:rsidRPr="003B15A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 katas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z</w:t>
      </w:r>
      <w:r w:rsidR="00CC53C6" w:rsidRPr="003B15A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t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eri térkép másolatát</w:t>
      </w:r>
      <w:r w:rsidR="00CC53C6" w:rsidRPr="003B15A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(</w:t>
      </w:r>
      <w:r w:rsidRPr="009A468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lehet a kataszteri 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hivatal </w:t>
      </w:r>
      <w:r w:rsidRPr="009A468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internetes portál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já</w:t>
      </w:r>
      <w:r w:rsidRPr="009A468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ról kinyomtatott</w:t>
      </w:r>
      <w:r w:rsidR="00C305F7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példány is</w:t>
      </w:r>
      <w:r w:rsidR="00CC53C6" w:rsidRPr="003B15A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)</w:t>
      </w:r>
      <w:r w:rsidR="00467CB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, (</w:t>
      </w:r>
      <w:r w:rsidR="00467CB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kópia z katastrálnej mapy),</w:t>
      </w:r>
    </w:p>
    <w:p w14:paraId="5199AC93" w14:textId="77777777" w:rsidR="00321581" w:rsidRPr="003B15A6" w:rsidRDefault="00321581" w:rsidP="00D32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</w:pPr>
    </w:p>
    <w:p w14:paraId="71DD578B" w14:textId="1AB210F9" w:rsidR="00E101C2" w:rsidRPr="003B15A6" w:rsidRDefault="00C83618" w:rsidP="00D32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I</w:t>
      </w:r>
      <w:r w:rsidR="009A468F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lletőleg</w:t>
      </w:r>
      <w:r w:rsidR="00321581" w:rsidRPr="003B15A6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:</w:t>
      </w:r>
    </w:p>
    <w:p w14:paraId="69762F87" w14:textId="77777777" w:rsidR="00321581" w:rsidRPr="003B15A6" w:rsidRDefault="00321581" w:rsidP="00D32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</w:pPr>
    </w:p>
    <w:p w14:paraId="0828B3B9" w14:textId="1AAA04FE" w:rsidR="007D3F9C" w:rsidRDefault="00321581" w:rsidP="00D32AED">
      <w:pPr>
        <w:pStyle w:val="Odsekzoznamu"/>
        <w:spacing w:after="360" w:line="240" w:lineRule="auto"/>
        <w:ind w:left="709" w:hanging="56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</w:pPr>
      <w:r w:rsidRPr="003B15A6">
        <w:rPr>
          <w:rFonts w:ascii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1b) </w:t>
      </w:r>
      <w:r w:rsidR="00C83618">
        <w:rPr>
          <w:rFonts w:ascii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 </w:t>
      </w:r>
      <w:r w:rsidR="009A468F">
        <w:rPr>
          <w:rFonts w:ascii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val="hu-HU"/>
        </w:rPr>
        <w:t>Átalány</w:t>
      </w:r>
      <w:r w:rsidR="00DB03CE" w:rsidRPr="003B15A6">
        <w:rPr>
          <w:rFonts w:ascii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</w:t>
      </w:r>
      <w:r w:rsidR="00467CB6">
        <w:rPr>
          <w:rFonts w:ascii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(Paušál) </w:t>
      </w:r>
      <w:r w:rsidR="00BB431D" w:rsidRPr="003B15A6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–</w:t>
      </w:r>
      <w:r w:rsidR="00E50D54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</w:t>
      </w:r>
      <w:r w:rsidR="009A468F" w:rsidRPr="00295C3F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amennyiben a szennyvíztermelő</w:t>
      </w:r>
      <w:r w:rsidR="00E50D54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nem rendelkezik</w:t>
      </w:r>
      <w:r w:rsidR="009A468F" w:rsidRPr="00295C3F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vízóráj</w:t>
      </w:r>
      <w:r w:rsidR="00E50D54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ával</w:t>
      </w:r>
      <w:r w:rsidR="009A468F" w:rsidRPr="009A468F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, azaz a saját forrásból (kútból) szivattyúzott vizet (is)</w:t>
      </w:r>
      <w:r w:rsidR="00C305F7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fog</w:t>
      </w:r>
      <w:r w:rsidR="009A468F" w:rsidRPr="009A468F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a közcsatornába vezet</w:t>
      </w:r>
      <w:r w:rsidR="00C305F7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n</w:t>
      </w:r>
      <w:r w:rsidR="009A468F" w:rsidRPr="009A468F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i, </w:t>
      </w:r>
      <w:r w:rsidR="00E50D54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tehát</w:t>
      </w:r>
      <w:r w:rsidR="009A468F" w:rsidRPr="009A468F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a vízfogyasztást nem víz</w:t>
      </w:r>
      <w:r w:rsidR="00E50D54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óra</w:t>
      </w:r>
      <w:r w:rsidR="009A468F" w:rsidRPr="009A468F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fogja mérni</w:t>
      </w:r>
      <w:r w:rsidR="00E50D54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, </w:t>
      </w:r>
      <w:r w:rsidR="00E50D54" w:rsidRPr="00295C3F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akkor az alábbi dokumentumokat</w:t>
      </w:r>
      <w:r w:rsidR="00E50D54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szükséges benyújtani</w:t>
      </w:r>
      <w:r w:rsidR="007D3F9C" w:rsidRPr="00E50D54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:</w:t>
      </w:r>
    </w:p>
    <w:p w14:paraId="61D554F6" w14:textId="77777777" w:rsidR="008A35B0" w:rsidRPr="00E50D54" w:rsidRDefault="008A35B0" w:rsidP="00D32AED">
      <w:pPr>
        <w:pStyle w:val="Odsekzoznamu"/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</w:pPr>
    </w:p>
    <w:p w14:paraId="1C837782" w14:textId="0F4ECDDE" w:rsidR="007D3F9C" w:rsidRPr="003B15A6" w:rsidRDefault="00E50D54" w:rsidP="00D32AED">
      <w:pPr>
        <w:pStyle w:val="Odsekzoznamu"/>
        <w:numPr>
          <w:ilvl w:val="0"/>
          <w:numId w:val="9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</w:pPr>
      <w:r w:rsidRPr="00E50D54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kitöltött és aláírt Kérelmet az ingatlan közcsatornára történő csatlakoztatására, a kérelemben </w:t>
      </w:r>
      <w:r w:rsidR="00C305F7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feltüntetett</w:t>
      </w:r>
      <w:r w:rsidRPr="00E50D54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mellékletekkel együtt</w:t>
      </w:r>
      <w:r w:rsidR="008A35B0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(</w:t>
      </w:r>
      <w:r w:rsidR="008A35B0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Ž</w:t>
      </w:r>
      <w:r w:rsidR="008A35B0" w:rsidRPr="00942D7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iados</w:t>
      </w:r>
      <w:r w:rsidR="008A35B0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ť</w:t>
      </w:r>
      <w:r w:rsidR="009E4C0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 xml:space="preserve"> </w:t>
      </w:r>
      <w:r w:rsidR="008A35B0" w:rsidRPr="00942D7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o pripojenie nehnuteľnosti na verejnú kanalizáciu</w:t>
      </w:r>
      <w:r w:rsidR="008A35B0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, spolu s prílohami uvedenými v žiadosti</w:t>
      </w:r>
      <w:r w:rsidR="008A35B0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)</w:t>
      </w:r>
      <w:r w:rsidR="007D3F9C" w:rsidRPr="003B15A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,</w:t>
      </w:r>
    </w:p>
    <w:p w14:paraId="7A8C6BA6" w14:textId="46853D36" w:rsidR="007D3F9C" w:rsidRPr="003B15A6" w:rsidRDefault="00E50D54" w:rsidP="00D32AED">
      <w:pPr>
        <w:pStyle w:val="Odsekzoznamu"/>
        <w:numPr>
          <w:ilvl w:val="0"/>
          <w:numId w:val="9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k</w:t>
      </w:r>
      <w:r w:rsidRPr="00E1422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itöltött és aláírt </w:t>
      </w:r>
      <w:r w:rsidR="00C305F7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Kérelmet a</w:t>
      </w:r>
      <w:r w:rsidR="00C305F7" w:rsidRPr="00E1422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</w:t>
      </w:r>
      <w:r w:rsidR="00C305F7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k</w:t>
      </w:r>
      <w:r w:rsidR="00C305F7" w:rsidRPr="00E1422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özcsatorn</w:t>
      </w:r>
      <w:r w:rsidR="00C305F7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ai szennyvízelvezetésről szóló </w:t>
      </w:r>
      <w:r w:rsidR="00C305F7" w:rsidRPr="00E1422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szerződés megkötésére </w:t>
      </w:r>
      <w:r w:rsidRPr="00E1422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- új ügyfél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- ÁTALÁNY, </w:t>
      </w:r>
      <w:r w:rsidRPr="00E1422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a kérelemben </w:t>
      </w:r>
      <w:r w:rsidR="00C305F7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feltüntetett</w:t>
      </w:r>
      <w:r w:rsidRPr="00E1422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mellékletekkel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lastRenderedPageBreak/>
        <w:t>együtt</w:t>
      </w:r>
      <w:r w:rsidR="008A35B0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(</w:t>
      </w:r>
      <w:r w:rsidR="008A35B0" w:rsidRPr="002E26DC">
        <w:rPr>
          <w:rFonts w:ascii="Times New Roman" w:eastAsia="Times New Roman" w:hAnsi="Times New Roman" w:cs="Times New Roman"/>
          <w:bCs/>
          <w:spacing w:val="6"/>
          <w:sz w:val="24"/>
          <w:szCs w:val="24"/>
          <w:shd w:val="clear" w:color="auto" w:fill="FFFFFF"/>
          <w:lang w:eastAsia="sk-SK"/>
        </w:rPr>
        <w:t>Žiadosť o uzavretie zmluvy o odvádzaní odpadových vôd verejnou kanalizáciou - nový odberateľ - PAUŠÁL s prílohami uvedenými v</w:t>
      </w:r>
      <w:r w:rsidR="008A35B0">
        <w:rPr>
          <w:rFonts w:ascii="Times New Roman" w:eastAsia="Times New Roman" w:hAnsi="Times New Roman" w:cs="Times New Roman"/>
          <w:bCs/>
          <w:spacing w:val="6"/>
          <w:sz w:val="24"/>
          <w:szCs w:val="24"/>
          <w:shd w:val="clear" w:color="auto" w:fill="FFFFFF"/>
          <w:lang w:eastAsia="sk-SK"/>
        </w:rPr>
        <w:t> </w:t>
      </w:r>
      <w:r w:rsidR="008A35B0" w:rsidRPr="002E26DC">
        <w:rPr>
          <w:rFonts w:ascii="Times New Roman" w:eastAsia="Times New Roman" w:hAnsi="Times New Roman" w:cs="Times New Roman"/>
          <w:bCs/>
          <w:spacing w:val="6"/>
          <w:sz w:val="24"/>
          <w:szCs w:val="24"/>
          <w:shd w:val="clear" w:color="auto" w:fill="FFFFFF"/>
          <w:lang w:eastAsia="sk-SK"/>
        </w:rPr>
        <w:t>žiadosti</w:t>
      </w:r>
      <w:r w:rsidR="008A35B0">
        <w:rPr>
          <w:rFonts w:ascii="Times New Roman" w:eastAsia="Times New Roman" w:hAnsi="Times New Roman" w:cs="Times New Roman"/>
          <w:bCs/>
          <w:spacing w:val="6"/>
          <w:sz w:val="24"/>
          <w:szCs w:val="24"/>
          <w:shd w:val="clear" w:color="auto" w:fill="FFFFFF"/>
          <w:lang w:eastAsia="sk-SK"/>
        </w:rPr>
        <w:t>)</w:t>
      </w:r>
      <w:r w:rsidR="007D3F9C" w:rsidRPr="003B15A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,</w:t>
      </w:r>
    </w:p>
    <w:p w14:paraId="690BD911" w14:textId="20501B3C" w:rsidR="00E50D54" w:rsidRPr="003B15A6" w:rsidRDefault="00E50D54" w:rsidP="00D32AED">
      <w:pPr>
        <w:pStyle w:val="Odsekzoznamu"/>
        <w:numPr>
          <w:ilvl w:val="0"/>
          <w:numId w:val="9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az </w:t>
      </w:r>
      <w:r w:rsidRPr="009A468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ingatlan tulajdonjogának igazolás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át</w:t>
      </w:r>
      <w:r w:rsidRPr="009A468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- tulajdoni la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p kivonatát</w:t>
      </w:r>
      <w:r w:rsidRPr="009A468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(lehet a kataszteri 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hivatal </w:t>
      </w:r>
      <w:r w:rsidRPr="009A468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internetes portál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já</w:t>
      </w:r>
      <w:r w:rsidRPr="009A468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ról kinyomtatott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kivonat</w:t>
      </w:r>
      <w:r w:rsidR="00C305F7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is</w:t>
      </w:r>
      <w:r w:rsidRPr="009A468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),</w:t>
      </w:r>
      <w:r w:rsidR="008A35B0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(</w:t>
      </w:r>
      <w:r w:rsidR="008A35B0" w:rsidRPr="00CC53C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výpis z list</w:t>
      </w:r>
      <w:r w:rsidR="008A35B0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u</w:t>
      </w:r>
      <w:r w:rsidR="008A35B0" w:rsidRPr="00CC53C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 xml:space="preserve"> vlastníctva</w:t>
      </w:r>
      <w:r w:rsidR="008A35B0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),</w:t>
      </w:r>
    </w:p>
    <w:p w14:paraId="4C90305C" w14:textId="506840A3" w:rsidR="007D3F9C" w:rsidRPr="008A35B0" w:rsidRDefault="00E50D54" w:rsidP="00D32AED">
      <w:pPr>
        <w:pStyle w:val="Odsekzoznamu"/>
        <w:numPr>
          <w:ilvl w:val="0"/>
          <w:numId w:val="9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a</w:t>
      </w:r>
      <w:r w:rsidRPr="003B15A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 katas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z</w:t>
      </w:r>
      <w:r w:rsidRPr="003B15A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t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eri térkép másolatát</w:t>
      </w:r>
      <w:r w:rsidRPr="003B15A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(</w:t>
      </w:r>
      <w:r w:rsidRPr="009A468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lehet a kataszteri 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hivatal </w:t>
      </w:r>
      <w:r w:rsidRPr="009A468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internetes portál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já</w:t>
      </w:r>
      <w:r w:rsidRPr="009A468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ról kinyomtatott</w:t>
      </w:r>
      <w:r w:rsidR="00C305F7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példány is</w:t>
      </w:r>
      <w:r w:rsidR="007D3F9C" w:rsidRPr="003B15A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)</w:t>
      </w:r>
      <w:r w:rsidR="008A35B0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, (</w:t>
      </w:r>
      <w:r w:rsidR="008A35B0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kópia z katastrálnej mapy),</w:t>
      </w:r>
    </w:p>
    <w:p w14:paraId="7D0933AC" w14:textId="0CC52169" w:rsidR="009E4C0A" w:rsidRDefault="008A35B0" w:rsidP="00D32AED">
      <w:p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e1) </w:t>
      </w:r>
      <w:r w:rsidR="009E4C0A" w:rsidRPr="009E4C0A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Állandó lakóhelyről szóló igazolás</w:t>
      </w:r>
      <w:r w:rsidR="009E4C0A" w:rsidRPr="00E50D54">
        <w:rPr>
          <w:rFonts w:ascii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</w:t>
      </w:r>
      <w:r w:rsidR="009E4C0A">
        <w:rPr>
          <w:rFonts w:ascii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val="hu-HU"/>
        </w:rPr>
        <w:t>(</w:t>
      </w:r>
      <w:r w:rsidR="009E4C0A" w:rsidRPr="002E26DC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Potvrdenie o trvalom pobyte</w:t>
      </w:r>
      <w:r w:rsidR="009E4C0A">
        <w:rPr>
          <w:rFonts w:ascii="Times New Roman" w:hAnsi="Times New Roman" w:cs="Times New Roman"/>
          <w:b/>
          <w:spacing w:val="6"/>
          <w:sz w:val="24"/>
          <w:szCs w:val="24"/>
          <w:shd w:val="clear" w:color="auto" w:fill="FFFFFF"/>
        </w:rPr>
        <w:t xml:space="preserve">) </w:t>
      </w:r>
      <w:r w:rsidR="009E4C0A">
        <w:rPr>
          <w:rFonts w:ascii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val="hu-HU"/>
        </w:rPr>
        <w:t>–</w:t>
      </w:r>
      <w:r w:rsidR="009E4C0A" w:rsidRPr="00E50D54">
        <w:rPr>
          <w:rFonts w:ascii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</w:t>
      </w:r>
      <w:r w:rsidR="009E4C0A" w:rsidRPr="00C305F7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abban az esetben, </w:t>
      </w:r>
      <w:r w:rsidR="009E4C0A" w:rsidRPr="00E50D54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ha a közcsatornára való csatlakoz</w:t>
      </w:r>
      <w:r w:rsidR="009E4C0A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tat</w:t>
      </w:r>
      <w:r w:rsidR="009E4C0A" w:rsidRPr="00E50D54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ást kérelmező az adott ingatlan címére állandó lak</w:t>
      </w:r>
      <w:r w:rsidR="009E4C0A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óhelyre van bejelentve, a</w:t>
      </w:r>
      <w:r w:rsidR="009E4C0A" w:rsidRPr="00E50D54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</w:t>
      </w:r>
      <w:r w:rsidR="009E4C0A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Községi</w:t>
      </w:r>
      <w:r w:rsidR="009E4C0A" w:rsidRPr="00E50D54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Hivatal </w:t>
      </w:r>
      <w:r w:rsidR="009E4C0A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igazolását a bejelentett</w:t>
      </w:r>
      <w:r w:rsidR="009E4C0A" w:rsidRPr="00E50D54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személyek számáról</w:t>
      </w:r>
      <w:r w:rsidR="009E4C0A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.</w:t>
      </w:r>
    </w:p>
    <w:p w14:paraId="6AF4E4A5" w14:textId="7A68CE01" w:rsidR="009E4C0A" w:rsidRDefault="009E4C0A" w:rsidP="00D32AED">
      <w:p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vagy</w:t>
      </w:r>
    </w:p>
    <w:p w14:paraId="4A848C13" w14:textId="0BB7C3CE" w:rsidR="008A35B0" w:rsidRPr="008A35B0" w:rsidRDefault="009E4C0A" w:rsidP="00D32AED">
      <w:p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e2)  </w:t>
      </w:r>
      <w:r w:rsidRPr="009E4C0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Becsületbeli nyilatkozat (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Č</w:t>
      </w:r>
      <w:r w:rsidRPr="009E4C0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estné vyhlás</w:t>
      </w:r>
      <w:r w:rsidR="001E58F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e</w:t>
      </w:r>
      <w:r w:rsidRPr="009E4C0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nie)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</w:t>
      </w:r>
      <w:r w:rsidRPr="009E4C0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–</w:t>
      </w:r>
      <w:r w:rsidRPr="003B15A6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</w:t>
      </w:r>
      <w:r w:rsidRPr="004F1F14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amennyiben az adott ingatlan (még) nem szolgál állandó lak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óhelyk</w:t>
      </w:r>
      <w:r w:rsidRPr="004F1F14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ént, a közcsatornára való 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csatlakoztatást</w:t>
      </w:r>
      <w:r w:rsidRPr="004F1F14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kérelmező köteles a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z adott ingatlanon tartózkodó</w:t>
      </w:r>
      <w:r w:rsidRPr="004F1F14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személy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ek</w:t>
      </w:r>
      <w:r w:rsidRPr="004F1F14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létszámról és a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z ott tartózkodó személyek</w:t>
      </w:r>
      <w:r w:rsidRPr="004F1F14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tartózkodás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ának</w:t>
      </w:r>
      <w:r w:rsidRPr="004F1F14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időtartamáról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becsületbeli</w:t>
      </w:r>
      <w:r w:rsidRPr="004F1F14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nyilatkozatot 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kitölteni</w:t>
      </w:r>
      <w:r w:rsidRPr="004F1F14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és 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azt </w:t>
      </w:r>
      <w:r w:rsidRPr="004F1F14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benyújtani. 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A becsületbeli nyilatkozaton szereplő aláírást </w:t>
      </w:r>
      <w:r w:rsidRPr="004F1F14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hitelesíteni kel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l</w:t>
      </w:r>
      <w:r w:rsidRPr="003B15A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.</w:t>
      </w:r>
    </w:p>
    <w:p w14:paraId="41FC4AFE" w14:textId="03B8BEDF" w:rsidR="007D3F9C" w:rsidRDefault="007D3F9C" w:rsidP="00D32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</w:pPr>
    </w:p>
    <w:p w14:paraId="54589698" w14:textId="556E8A65" w:rsidR="00E70DFB" w:rsidRPr="003B15A6" w:rsidRDefault="00C83618" w:rsidP="00D32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I</w:t>
      </w:r>
      <w:r w:rsidR="00D32AED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lletőleg</w:t>
      </w:r>
      <w:r w:rsidR="00E70DFB" w:rsidRPr="003B15A6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:</w:t>
      </w:r>
    </w:p>
    <w:p w14:paraId="65961A56" w14:textId="77777777" w:rsidR="00E70DFB" w:rsidRPr="003B15A6" w:rsidRDefault="00E70DFB" w:rsidP="00D32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</w:pPr>
    </w:p>
    <w:p w14:paraId="617F17BF" w14:textId="11BD2612" w:rsidR="00E70DFB" w:rsidRDefault="00E70DFB" w:rsidP="00D32AED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</w:pPr>
      <w:r w:rsidRPr="003B15A6">
        <w:rPr>
          <w:rFonts w:ascii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val="hu-HU"/>
        </w:rPr>
        <w:t>1</w:t>
      </w:r>
      <w:r>
        <w:rPr>
          <w:rFonts w:ascii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val="hu-HU"/>
        </w:rPr>
        <w:t>c</w:t>
      </w:r>
      <w:r w:rsidRPr="003B15A6">
        <w:rPr>
          <w:rFonts w:ascii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) </w:t>
      </w:r>
      <w:r>
        <w:rPr>
          <w:rFonts w:ascii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val="hu-HU"/>
        </w:rPr>
        <w:t>Vízórával mért ivóvízfogyasztás</w:t>
      </w:r>
      <w:r w:rsidRPr="003B15A6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+ </w:t>
      </w:r>
      <w:r w:rsidR="00160801">
        <w:rPr>
          <w:rFonts w:ascii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val="hu-HU"/>
        </w:rPr>
        <w:t>saját</w:t>
      </w:r>
      <w:r>
        <w:rPr>
          <w:rFonts w:ascii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forrásból nyert víz közcsatornába </w:t>
      </w:r>
      <w:r w:rsidR="00160801">
        <w:rPr>
          <w:rFonts w:ascii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val="hu-HU"/>
        </w:rPr>
        <w:t>való</w:t>
      </w:r>
      <w:r>
        <w:rPr>
          <w:rFonts w:ascii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</w:t>
      </w:r>
      <w:r w:rsidR="00160801">
        <w:rPr>
          <w:rFonts w:ascii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elvezetése </w:t>
      </w:r>
      <w:r w:rsidRPr="003B15A6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–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</w:t>
      </w:r>
      <w:r w:rsidR="00160801" w:rsidRPr="00295C3F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amennyiben a szennyvíztermelő </w:t>
      </w:r>
      <w:r w:rsidR="00160801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rendelkezik </w:t>
      </w:r>
      <w:r w:rsidR="00160801" w:rsidRPr="00295C3F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vízórá</w:t>
      </w:r>
      <w:r w:rsidR="00160801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val</w:t>
      </w:r>
      <w:r w:rsidR="00160801" w:rsidRPr="00295C3F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</w:t>
      </w:r>
      <w:r w:rsidR="00160801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és ugyanakkor </w:t>
      </w:r>
      <w:r w:rsidR="00160801" w:rsidRPr="009A468F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a saját forrásból (kútból) szivattyúzott vizet (is)</w:t>
      </w:r>
      <w:r w:rsidR="00160801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fog</w:t>
      </w:r>
      <w:r w:rsidR="00160801" w:rsidRPr="009A468F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a közcsatornába vezet</w:t>
      </w:r>
      <w:r w:rsidR="00160801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n</w:t>
      </w:r>
      <w:r w:rsidR="00160801" w:rsidRPr="009A468F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i, </w:t>
      </w:r>
      <w:r w:rsidR="00160801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melynek mennyiségét</w:t>
      </w:r>
      <w:r w:rsidR="00160801" w:rsidRPr="009A468F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nem fogja </w:t>
      </w:r>
      <w:r w:rsidR="00160801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vízóra </w:t>
      </w:r>
      <w:r w:rsidR="00160801" w:rsidRPr="009A468F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mérni</w:t>
      </w:r>
      <w:r w:rsidR="00160801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, </w:t>
      </w:r>
      <w:r w:rsidR="00160801" w:rsidRPr="00295C3F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akkor az alábbi </w:t>
      </w:r>
      <w:r w:rsidR="00D32AED" w:rsidRPr="00295C3F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okmányokat</w:t>
      </w:r>
      <w:r w:rsidR="00160801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szükséges benyújtani: </w:t>
      </w:r>
    </w:p>
    <w:p w14:paraId="1EF7E3CD" w14:textId="77777777" w:rsidR="00160801" w:rsidRPr="003B15A6" w:rsidRDefault="00160801" w:rsidP="00D32AED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</w:pPr>
      <w:r w:rsidRPr="00E1422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kitöltött és aláírt Kérelmet 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az </w:t>
      </w:r>
      <w:r w:rsidRPr="00E1422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ingatlan közcsatornára történő 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csatlakoztatására,</w:t>
      </w:r>
      <w:r w:rsidRPr="00E1422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a kérelemben 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feltüntetett</w:t>
      </w:r>
      <w:r w:rsidRPr="00E1422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mellékletekkel együtt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Ž</w:t>
      </w:r>
      <w:r w:rsidRPr="00942D7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iados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ť</w:t>
      </w:r>
      <w:r w:rsidRPr="00942D7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 xml:space="preserve"> o pripojenie nehnuteľnosti na verejnú kanalizáciu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, spolu s prílohami uvedenými v žiadosti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),</w:t>
      </w:r>
    </w:p>
    <w:p w14:paraId="26EAF396" w14:textId="77777777" w:rsidR="00160801" w:rsidRPr="003B15A6" w:rsidRDefault="00160801" w:rsidP="00D32AED">
      <w:pPr>
        <w:pStyle w:val="Odsekzoznamu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k</w:t>
      </w:r>
      <w:r w:rsidRPr="00E1422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itöltött és aláírt 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Kérelmet a</w:t>
      </w:r>
      <w:r w:rsidRPr="00E1422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k</w:t>
      </w:r>
      <w:r w:rsidRPr="00E1422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özcsatorn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ai szennyvízelvezetésről szóló </w:t>
      </w:r>
      <w:r w:rsidRPr="00E1422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szerződés megkötésére - új ügyfél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(a vízóra számának és állásának feltüntetésével),</w:t>
      </w:r>
      <w:r w:rsidRPr="00E1422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a kérelemben 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feltüntetett</w:t>
      </w:r>
      <w:r w:rsidRPr="00E1422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mellékletekkel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együtt 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Ž</w:t>
      </w:r>
      <w:r w:rsidRPr="00942D7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iados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ť</w:t>
      </w:r>
      <w:r w:rsidRPr="00942D7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 xml:space="preserve"> o uzavretie zmluvy o odvádzaní odpadových vôd verejnou kanalizáciou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 xml:space="preserve"> - nový odberateľ (vrátane čísla a stavu vodomeru) s prílohami uvedenými v žiadosti),</w:t>
      </w:r>
    </w:p>
    <w:p w14:paraId="1E8F793E" w14:textId="77777777" w:rsidR="00160801" w:rsidRPr="003B15A6" w:rsidRDefault="00160801" w:rsidP="00D32AED">
      <w:pPr>
        <w:pStyle w:val="Odsekzoznamu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az </w:t>
      </w:r>
      <w:r w:rsidRPr="009A468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ingatlan tulajdonjogának igazolás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át</w:t>
      </w:r>
      <w:r w:rsidRPr="009A468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- tulajdoni la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p kivonatát</w:t>
      </w:r>
      <w:r w:rsidRPr="009A468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(lehet a kataszteri 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hivatal </w:t>
      </w:r>
      <w:r w:rsidRPr="009A468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internetes portál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já</w:t>
      </w:r>
      <w:r w:rsidRPr="009A468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ról kinyomtatott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kivonat is</w:t>
      </w:r>
      <w:r w:rsidRPr="009A468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)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, (</w:t>
      </w:r>
      <w:r w:rsidRPr="00CC53C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výpis z list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u</w:t>
      </w:r>
      <w:r w:rsidRPr="00CC53C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 xml:space="preserve"> vlastníctva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)</w:t>
      </w:r>
      <w:r w:rsidRPr="009A468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,</w:t>
      </w:r>
    </w:p>
    <w:p w14:paraId="012AF866" w14:textId="53CA7585" w:rsidR="00160801" w:rsidRPr="00160801" w:rsidRDefault="00160801" w:rsidP="00D32AED">
      <w:pPr>
        <w:pStyle w:val="Odsekzoznamu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a</w:t>
      </w:r>
      <w:r w:rsidRPr="003B15A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 katas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z</w:t>
      </w:r>
      <w:r w:rsidRPr="003B15A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t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eri térkép másolatát</w:t>
      </w:r>
      <w:r w:rsidRPr="003B15A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(</w:t>
      </w:r>
      <w:r w:rsidRPr="009A468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lehet a kataszteri 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hivatal </w:t>
      </w:r>
      <w:r w:rsidRPr="009A468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internetes portál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já</w:t>
      </w:r>
      <w:r w:rsidRPr="009A468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ról kinyomtatott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példány is</w:t>
      </w:r>
      <w:r w:rsidRPr="003B15A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)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, (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kópia z katastrálnej mapy),</w:t>
      </w:r>
    </w:p>
    <w:p w14:paraId="28FD52CC" w14:textId="47D0E8A6" w:rsidR="00160801" w:rsidRPr="00160801" w:rsidRDefault="00160801" w:rsidP="00D32AE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</w:t>
      </w:r>
      <w:r w:rsidRPr="00160801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e1) </w:t>
      </w:r>
      <w:r w:rsidRPr="00160801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Állandó lakóhelyről szóló igazolás</w:t>
      </w:r>
      <w:r w:rsidRPr="00160801">
        <w:rPr>
          <w:rFonts w:ascii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(</w:t>
      </w:r>
      <w:r w:rsidRPr="00160801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Potvrdenie o trvalom pobyte</w:t>
      </w:r>
      <w:r w:rsidRPr="00160801">
        <w:rPr>
          <w:rFonts w:ascii="Times New Roman" w:hAnsi="Times New Roman" w:cs="Times New Roman"/>
          <w:b/>
          <w:spacing w:val="6"/>
          <w:sz w:val="24"/>
          <w:szCs w:val="24"/>
          <w:shd w:val="clear" w:color="auto" w:fill="FFFFFF"/>
        </w:rPr>
        <w:t xml:space="preserve">) </w:t>
      </w:r>
      <w:r w:rsidRPr="00160801">
        <w:rPr>
          <w:rFonts w:ascii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– </w:t>
      </w:r>
      <w:r w:rsidRPr="00160801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abban az esetben, ha a közcsatornára való csatlakoztatást kérelmező az adott ingatlan címére állandó lakóhelyre van bejelentve, a Községi Hivatal igazolását a bejelentett személyek számáról.</w:t>
      </w:r>
    </w:p>
    <w:p w14:paraId="195E265E" w14:textId="77777777" w:rsidR="00160801" w:rsidRPr="00160801" w:rsidRDefault="00160801" w:rsidP="00D32A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</w:pPr>
      <w:r w:rsidRPr="00160801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vagy</w:t>
      </w:r>
    </w:p>
    <w:p w14:paraId="4BF297D9" w14:textId="5BC42CF3" w:rsidR="00160801" w:rsidRPr="00160801" w:rsidRDefault="00160801" w:rsidP="00D32AED">
      <w:pPr>
        <w:pStyle w:val="Odsekzoznamu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</w:t>
      </w:r>
      <w:r w:rsidRPr="00160801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e2) Becsületbeli nyilatkozat (Čestné vyhlás</w:t>
      </w:r>
      <w:r w:rsidR="001E58F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e</w:t>
      </w:r>
      <w:r w:rsidRPr="00160801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nie) –</w:t>
      </w:r>
      <w:r w:rsidRPr="00160801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</w:t>
      </w:r>
      <w:r w:rsidRPr="00160801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amennyiben az adott ingatlan (még) nem szolgál állandó lakóhelyként, a közcsatornára való csatlakoztatást kérelmező köteles az adott ingatlanon tartózkodó személyek létszámról és az ott tartózkodó személyek tartózkodásának időtartamáról becsületbeli nyilatkozatot kitölteni és azt benyújtani. A becsületbeli nyilatkozaton szereplő aláírást hitelesíteni kell.</w:t>
      </w:r>
    </w:p>
    <w:p w14:paraId="190B5DD7" w14:textId="77777777" w:rsidR="00160801" w:rsidRPr="00160801" w:rsidRDefault="00160801" w:rsidP="00D32A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</w:pPr>
    </w:p>
    <w:p w14:paraId="362AC8A4" w14:textId="6BCF3245" w:rsidR="00C725BF" w:rsidRPr="003B15A6" w:rsidRDefault="004F1F14" w:rsidP="00D32AED">
      <w:pPr>
        <w:pStyle w:val="Odsekzoznamu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A társtulajdonos beleegyezése</w:t>
      </w:r>
      <w:r w:rsidR="00C725BF" w:rsidRPr="003B15A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–</w:t>
      </w:r>
      <w:r w:rsidR="00594D2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</w:t>
      </w:r>
      <w:r w:rsidR="00D32AED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a</w:t>
      </w:r>
      <w:r w:rsidR="00594D2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szennyvíz közcsatornán történő </w:t>
      </w:r>
      <w:r w:rsidR="00594D29" w:rsidRPr="00594D2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elvezetésére a közcsatorna</w:t>
      </w:r>
      <w:r w:rsidR="00594D2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</w:t>
      </w:r>
      <w:r w:rsidR="00594D29" w:rsidRPr="00594D2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üzemeltető</w:t>
      </w:r>
      <w:r w:rsidR="00594D2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je</w:t>
      </w:r>
      <w:r w:rsidR="00594D29" w:rsidRPr="00594D2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csak az adott ingatlan tulajdonosával köt szerződést. </w:t>
      </w:r>
      <w:r w:rsidR="00594D29" w:rsidRPr="00594D2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lastRenderedPageBreak/>
        <w:t xml:space="preserve">Amennyiben a közcsatornára való </w:t>
      </w:r>
      <w:r w:rsidR="00594D2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csatlakoztatás</w:t>
      </w:r>
      <w:r w:rsidR="00594D29" w:rsidRPr="00594D2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t kérelmező az ingatlanban nem </w:t>
      </w:r>
      <w:r w:rsidR="00594D2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egyszerű többségű</w:t>
      </w:r>
      <w:r w:rsidR="00594D29" w:rsidRPr="00594D2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tulajdonostárs, úgy a kérelemhez csatolni kell az érintett ingatlan többi tulajdonostársának kitöltött és aláírt </w:t>
      </w:r>
      <w:r w:rsidR="00594D2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Beleegyezésé</w:t>
      </w:r>
      <w:r w:rsidR="00594D29" w:rsidRPr="00594D2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t</w:t>
      </w:r>
      <w:r w:rsidR="009C4C7A" w:rsidRPr="003B15A6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14:paraId="3378A145" w14:textId="462C9F2D" w:rsidR="00437EE5" w:rsidRPr="003B15A6" w:rsidRDefault="00437EE5" w:rsidP="00D32AED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</w:pPr>
    </w:p>
    <w:p w14:paraId="4B91C854" w14:textId="649E802D" w:rsidR="00F722F2" w:rsidRPr="003B15A6" w:rsidRDefault="00E70DFB" w:rsidP="00D32AED">
      <w:pPr>
        <w:pStyle w:val="Odsekzoznamu"/>
        <w:numPr>
          <w:ilvl w:val="0"/>
          <w:numId w:val="12"/>
        </w:numPr>
        <w:spacing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Szerződéskötés</w:t>
      </w:r>
      <w:r w:rsidR="00C725BF" w:rsidRPr="003B15A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- </w:t>
      </w:r>
      <w:r w:rsidR="00594D29" w:rsidRPr="00594D29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C305F7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k</w:t>
      </w:r>
      <w:r w:rsidR="00C305F7" w:rsidRPr="00E1422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özcsatorn</w:t>
      </w:r>
      <w:r w:rsidR="00C305F7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ai szennyvízelvezetésről szóló </w:t>
      </w:r>
      <w:r w:rsidR="00C305F7" w:rsidRPr="00E1422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szerződés </w:t>
      </w:r>
      <w:r w:rsidR="00594D29">
        <w:rPr>
          <w:rFonts w:ascii="Times New Roman" w:hAnsi="Times New Roman" w:cs="Times New Roman"/>
          <w:sz w:val="24"/>
          <w:szCs w:val="24"/>
          <w:lang w:val="hu-HU"/>
        </w:rPr>
        <w:t>felek közti aláírása</w:t>
      </w:r>
      <w:r w:rsidR="00C27A68" w:rsidRPr="003B15A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, </w:t>
      </w:r>
      <w:r w:rsidR="00594D2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tehát a</w:t>
      </w:r>
      <w:r w:rsidR="009C4C7A" w:rsidRPr="003B15A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</w:t>
      </w:r>
      <w:r w:rsidR="00594D29" w:rsidRPr="00E14226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Nyugat-Szlovákiai Vízügyi Társaság Rt. (Západoslovenská vodárenská spoločnosť,</w:t>
      </w:r>
      <w:r w:rsidR="00594D29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a.s.) és a kérelmező (szennyvíztermelő) közt</w:t>
      </w:r>
      <w:r w:rsidR="009C4C7A" w:rsidRPr="003B15A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.</w:t>
      </w:r>
    </w:p>
    <w:p w14:paraId="2D77F933" w14:textId="77777777" w:rsidR="00D82C5D" w:rsidRPr="003B15A6" w:rsidRDefault="00D82C5D" w:rsidP="00D32AED">
      <w:pPr>
        <w:pStyle w:val="Odsekzoznamu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</w:pPr>
    </w:p>
    <w:p w14:paraId="0EC5551A" w14:textId="77777777" w:rsidR="00654F21" w:rsidRPr="00BA3B59" w:rsidRDefault="00654F21" w:rsidP="00D32AED">
      <w:pPr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32"/>
          <w:szCs w:val="32"/>
          <w:u w:val="single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32"/>
          <w:szCs w:val="32"/>
          <w:u w:val="single"/>
          <w:shd w:val="clear" w:color="auto" w:fill="FFFFFF"/>
          <w:lang w:eastAsia="sk-SK"/>
        </w:rPr>
        <w:t>Lényeges tudnivaló</w:t>
      </w:r>
    </w:p>
    <w:p w14:paraId="1AD42045" w14:textId="42D208FB" w:rsidR="00654F21" w:rsidRDefault="00654F21" w:rsidP="00D32AED">
      <w:pPr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Ezúton értesítjük Önöket, hogy </w:t>
      </w:r>
      <w:r w:rsidR="00F03576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a</w:t>
      </w:r>
      <w:r w:rsidR="00F03576" w:rsidRPr="00594D2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03576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F03576" w:rsidRPr="00E1422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özcsatorn</w:t>
      </w:r>
      <w:r w:rsidR="00F0357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ai szennyvízelvezetésről szóló </w:t>
      </w:r>
      <w:r w:rsidR="00F03576" w:rsidRPr="00E1422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szerződés</w:t>
      </w:r>
      <w:r w:rsidR="00A704FE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megkötéséhez szükséges ügyintézés</w:t>
      </w:r>
      <w:r w:rsidR="00F0357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megkönnyítése </w:t>
      </w:r>
      <w:r w:rsidR="00A704FE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érdekében</w:t>
      </w:r>
      <w:r w:rsidR="00F0357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, </w:t>
      </w:r>
      <w:r w:rsidR="00F03576" w:rsidRPr="00E9241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a szerződéshez szükséges dokumentumokat</w:t>
      </w:r>
      <w:r w:rsidR="00F0357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(ezen útmutató „A </w:t>
      </w:r>
      <w:r w:rsidR="005E10C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fejezetének”</w:t>
      </w:r>
      <w:r w:rsidR="00F0357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1a) ill</w:t>
      </w:r>
      <w:r w:rsidR="00C8361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etve 1b) illetve 1c) és 2) pontjaiban </w:t>
      </w:r>
      <w:r w:rsidR="00F0357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leírtak alapján) </w:t>
      </w:r>
      <w:r w:rsidR="00A704FE" w:rsidRPr="00E9241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nem a </w:t>
      </w:r>
      <w:r w:rsidR="00A704FE" w:rsidRPr="00E92418">
        <w:rPr>
          <w:rFonts w:ascii="Times New Roman" w:hAnsi="Times New Roman" w:cs="Times New Roman"/>
          <w:b/>
          <w:sz w:val="24"/>
          <w:szCs w:val="24"/>
          <w:lang w:val="hu-HU"/>
        </w:rPr>
        <w:t xml:space="preserve">Nyugat-Szlovákiai Vízügyi Társaság Rt. </w:t>
      </w:r>
      <w:r w:rsidR="00D32AED" w:rsidRPr="00E92418">
        <w:rPr>
          <w:rFonts w:ascii="Times New Roman" w:hAnsi="Times New Roman" w:cs="Times New Roman"/>
          <w:b/>
          <w:sz w:val="24"/>
          <w:szCs w:val="24"/>
          <w:lang w:val="hu-HU"/>
        </w:rPr>
        <w:t>Dunaszerdahelyi</w:t>
      </w:r>
      <w:r w:rsidR="00A704FE" w:rsidRPr="00E9241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fióküzemén, hanem </w:t>
      </w:r>
      <w:r w:rsidR="00A704FE" w:rsidRPr="00E92418">
        <w:rPr>
          <w:rFonts w:ascii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val="hu-HU"/>
        </w:rPr>
        <w:t>személyes beadvánnyal</w:t>
      </w:r>
      <w:r w:rsidR="00A704FE" w:rsidRPr="00E9241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</w:t>
      </w:r>
      <w:r w:rsidR="00F03576" w:rsidRPr="00E9241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a Községi </w:t>
      </w:r>
      <w:r w:rsidR="00D32AED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H</w:t>
      </w:r>
      <w:r w:rsidR="004D0513" w:rsidRPr="00E9241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ivatalba</w:t>
      </w:r>
      <w:r w:rsidR="00F03576" w:rsidRPr="00E9241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</w:t>
      </w:r>
      <w:r w:rsidR="00A704FE" w:rsidRPr="00E9241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szükséges benyújtani.</w:t>
      </w:r>
      <w:r w:rsidR="00A704FE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</w:t>
      </w:r>
    </w:p>
    <w:p w14:paraId="56E6BFAC" w14:textId="0CEB3DF2" w:rsidR="00654F21" w:rsidRPr="004D30D5" w:rsidRDefault="001F60E6" w:rsidP="00D32AED">
      <w:pPr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A Kérelmeket személyes beadvánnyal 2022. júli</w:t>
      </w:r>
      <w:r w:rsidR="001E58F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 xml:space="preserve">s </w:t>
      </w:r>
      <w:r w:rsidR="001E58F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 xml:space="preserve">-től </w:t>
      </w:r>
      <w:r w:rsidR="00E9241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lehetséges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 xml:space="preserve"> a Községi </w:t>
      </w:r>
      <w:r w:rsidR="00D32AED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ivatalba</w:t>
      </w:r>
      <w:r w:rsidR="00E9241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 xml:space="preserve"> beanyújtani. Az elsődleges ellenőrzés elvégzése után, a kérlemeket a Községi </w:t>
      </w:r>
      <w:r w:rsidR="00D32AED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H</w:t>
      </w:r>
      <w:r w:rsidR="00E9241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 xml:space="preserve">ivatal fogja továbbítani </w:t>
      </w:r>
      <w:r w:rsidR="001E58F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 xml:space="preserve">az </w:t>
      </w:r>
      <w:r w:rsidR="00E9241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 xml:space="preserve">üzemeltetőnek. </w:t>
      </w:r>
    </w:p>
    <w:p w14:paraId="6D5403B2" w14:textId="50E7E3C2" w:rsidR="00654F21" w:rsidRPr="00CB6C90" w:rsidRDefault="00CB6C90" w:rsidP="00D32AED">
      <w:pPr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sk-SK"/>
        </w:rPr>
      </w:pPr>
      <w:r w:rsidRPr="00CB6C9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 xml:space="preserve">Továbbá tájékoztatjuk Önöket, hogy </w:t>
      </w:r>
      <w:r w:rsidR="004505D9" w:rsidRPr="004505D9">
        <w:rPr>
          <w:rFonts w:ascii="Times New Roman" w:hAnsi="Times New Roman" w:cs="Times New Roman"/>
          <w:b/>
          <w:sz w:val="24"/>
          <w:szCs w:val="24"/>
          <w:lang w:val="hu-HU"/>
        </w:rPr>
        <w:t>K</w:t>
      </w:r>
      <w:r w:rsidR="004505D9" w:rsidRPr="004505D9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özcsatornai szennyvízelvezetésről szóló szerződés megkötéséhez szükséges</w:t>
      </w:r>
      <w:r w:rsidR="004505D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</w:t>
      </w:r>
      <w:r w:rsidR="004505D9" w:rsidRPr="004505D9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dokumen</w:t>
      </w:r>
      <w:r w:rsidR="000E72F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t</w:t>
      </w:r>
      <w:r w:rsidR="004505D9" w:rsidRPr="004505D9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umok megtalálhatók a község honlapján (</w:t>
      </w:r>
      <w:hyperlink r:id="rId7" w:history="1">
        <w:r w:rsidR="004505D9" w:rsidRPr="004505D9">
          <w:rPr>
            <w:rStyle w:val="Hypertextovprepojenie"/>
            <w:rFonts w:ascii="Times New Roman" w:eastAsia="Times New Roman" w:hAnsi="Times New Roman" w:cs="Times New Roman"/>
            <w:b/>
            <w:bCs/>
            <w:spacing w:val="6"/>
            <w:sz w:val="24"/>
            <w:szCs w:val="24"/>
            <w:shd w:val="clear" w:color="auto" w:fill="FFFFFF"/>
            <w:lang w:val="hu-HU" w:eastAsia="sk-SK"/>
          </w:rPr>
          <w:t>www.velkeblahovo.sk</w:t>
        </w:r>
      </w:hyperlink>
      <w:r w:rsidR="004505D9" w:rsidRPr="004505D9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),</w:t>
      </w:r>
      <w:r w:rsidR="004505D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</w:t>
      </w:r>
      <w:r w:rsidR="004505D9" w:rsidRPr="004505D9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de </w:t>
      </w:r>
      <w:r w:rsidRPr="00CB6C9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 xml:space="preserve">amennyiben igény merül fel, a Községi </w:t>
      </w:r>
      <w:r w:rsidR="00D32AED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H</w:t>
      </w:r>
      <w:r w:rsidRPr="00CB6C9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 xml:space="preserve">ivatal bebiztosítja: </w:t>
      </w:r>
    </w:p>
    <w:p w14:paraId="68B7EBD7" w14:textId="0EC0C920" w:rsidR="000E72F0" w:rsidRDefault="000E72F0" w:rsidP="00D32AED">
      <w:pPr>
        <w:pStyle w:val="Odsekzoznamu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 xml:space="preserve">a kérvények nyomtatását illetve segítségnyújtást a kitöltésükhöz (kérjük </w:t>
      </w:r>
      <w:r w:rsidR="00985EF3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az ivóvíz fogyasztás számláját (Faktúra za dodávku pitnej vody) hozza magával)</w:t>
      </w:r>
    </w:p>
    <w:p w14:paraId="4B1EB82D" w14:textId="67BD6AD2" w:rsidR="00654F21" w:rsidRPr="00FA56D0" w:rsidRDefault="00CB6C90" w:rsidP="00D32AED">
      <w:pPr>
        <w:pStyle w:val="Odsekzoznamu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</w:pPr>
      <w:r w:rsidRPr="00FA56D0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a tulajdoni lap nyomtatását (</w:t>
      </w:r>
      <w:r w:rsidR="00654F21" w:rsidRPr="00FA56D0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výpis z listu vlastníctva</w:t>
      </w:r>
      <w:r w:rsidRPr="00FA56D0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)</w:t>
      </w:r>
      <w:r w:rsidR="00654F21" w:rsidRPr="00FA56D0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,</w:t>
      </w:r>
    </w:p>
    <w:p w14:paraId="748C8191" w14:textId="0BCDE771" w:rsidR="00654F21" w:rsidRPr="00FA56D0" w:rsidRDefault="00CB6C90" w:rsidP="00D32AED">
      <w:pPr>
        <w:pStyle w:val="Odsekzoznamu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</w:pPr>
      <w:r w:rsidRPr="00FA56D0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telekkönyvi térkép nyomtatását (</w:t>
      </w:r>
      <w:r w:rsidR="00654F21" w:rsidRPr="00FA56D0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kópi</w:t>
      </w:r>
      <w:r w:rsidRPr="00FA56D0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a</w:t>
      </w:r>
      <w:r w:rsidR="00654F21" w:rsidRPr="00FA56D0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 xml:space="preserve"> z katastrálnej mapy</w:t>
      </w:r>
      <w:r w:rsidRPr="00FA56D0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)</w:t>
      </w:r>
      <w:r w:rsidR="00654F21" w:rsidRPr="00FA56D0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,</w:t>
      </w:r>
    </w:p>
    <w:p w14:paraId="4D53951B" w14:textId="6C06C46D" w:rsidR="00654F21" w:rsidRDefault="004D7D41" w:rsidP="00D32AED">
      <w:pPr>
        <w:pStyle w:val="Odsekzoznamu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</w:pPr>
      <w:r w:rsidRPr="00FA56D0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 xml:space="preserve">becsületbeli nyilatkozat 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 xml:space="preserve">nyomtatását és az </w:t>
      </w:r>
      <w:r w:rsidR="00CB6C90" w:rsidRPr="00FA56D0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 xml:space="preserve">aláírás hitelesítését, </w:t>
      </w:r>
      <w:r w:rsidR="00985EF3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(Čestné vyhlásenie),</w:t>
      </w:r>
    </w:p>
    <w:p w14:paraId="6A2EB463" w14:textId="689FB8B3" w:rsidR="004D7D41" w:rsidRPr="00FA56D0" w:rsidRDefault="004D7D41" w:rsidP="00D32AED">
      <w:pPr>
        <w:pStyle w:val="Odsekzoznamu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 xml:space="preserve">tástulajdonosi beleegyezés nyomtatvány nyomtatását, </w:t>
      </w:r>
      <w:r w:rsidR="00985EF3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(Súhlas spoluvlastníka),</w:t>
      </w:r>
    </w:p>
    <w:p w14:paraId="1A8C0959" w14:textId="679A8E98" w:rsidR="00654F21" w:rsidRDefault="00FA56D0" w:rsidP="00D32AED">
      <w:pPr>
        <w:pStyle w:val="Odsekzoznamu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sk-SK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á</w:t>
      </w:r>
      <w:r w:rsidRPr="00160801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>llandó lakóhelyről szóló igazolás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val="hu-HU"/>
        </w:rPr>
        <w:t xml:space="preserve"> kiállítását</w:t>
      </w:r>
      <w:r w:rsidR="00654F21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sk-SK"/>
        </w:rPr>
        <w:t>.</w:t>
      </w:r>
    </w:p>
    <w:p w14:paraId="75E2D028" w14:textId="77777777" w:rsidR="00654F21" w:rsidRPr="003B15A6" w:rsidRDefault="00654F21" w:rsidP="00D32AED">
      <w:pPr>
        <w:pStyle w:val="Odsekzoznamu"/>
        <w:spacing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</w:pPr>
    </w:p>
    <w:p w14:paraId="32BF2970" w14:textId="0C1B707B" w:rsidR="00B50723" w:rsidRPr="003B15A6" w:rsidRDefault="00594D29" w:rsidP="00D32AED">
      <w:pPr>
        <w:pStyle w:val="Odsekzoznamu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T</w:t>
      </w:r>
      <w:r w:rsidRPr="00594D29">
        <w:rPr>
          <w:rFonts w:ascii="Times New Roman" w:hAnsi="Times New Roman" w:cs="Times New Roman"/>
          <w:b/>
          <w:sz w:val="24"/>
          <w:szCs w:val="24"/>
          <w:lang w:val="hu-HU"/>
        </w:rPr>
        <w:t>ájékozt</w:t>
      </w:r>
      <w:r w:rsidR="00FA56D0">
        <w:rPr>
          <w:rFonts w:ascii="Times New Roman" w:hAnsi="Times New Roman" w:cs="Times New Roman"/>
          <w:b/>
          <w:sz w:val="24"/>
          <w:szCs w:val="24"/>
          <w:lang w:val="hu-HU"/>
        </w:rPr>
        <w:t>atjuk az ingatlantulajdonosokat/</w:t>
      </w:r>
      <w:r w:rsidRPr="00594D29">
        <w:rPr>
          <w:rFonts w:ascii="Times New Roman" w:hAnsi="Times New Roman" w:cs="Times New Roman"/>
          <w:b/>
          <w:sz w:val="24"/>
          <w:szCs w:val="24"/>
          <w:lang w:val="hu-HU"/>
        </w:rPr>
        <w:t>közcsatorn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ára történő </w:t>
      </w:r>
      <w:r w:rsidRPr="00594D29">
        <w:rPr>
          <w:rFonts w:ascii="Times New Roman" w:hAnsi="Times New Roman" w:cs="Times New Roman"/>
          <w:b/>
          <w:sz w:val="24"/>
          <w:szCs w:val="24"/>
          <w:lang w:val="hu-HU"/>
        </w:rPr>
        <w:t xml:space="preserve">csatlakozást kérelmezőket, hogy 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építési </w:t>
      </w:r>
      <w:r w:rsidR="00C305F7">
        <w:rPr>
          <w:rFonts w:ascii="Times New Roman" w:hAnsi="Times New Roman" w:cs="Times New Roman"/>
          <w:b/>
          <w:sz w:val="24"/>
          <w:szCs w:val="24"/>
          <w:lang w:val="hu-HU"/>
        </w:rPr>
        <w:t>elő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munkálatok</w:t>
      </w:r>
      <w:r w:rsidRPr="00594D2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csatorna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-csatlakozó tényleges közcsatornára történő csatlakoztatása</w:t>
      </w:r>
      <w:r w:rsidRPr="00594D2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előtt elvégezhetők</w:t>
      </w:r>
      <w:r w:rsidR="00B50723" w:rsidRPr="003B15A6"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</w:p>
    <w:p w14:paraId="6AA58F3E" w14:textId="6C6BF243" w:rsidR="006607F8" w:rsidRPr="003B15A6" w:rsidRDefault="00594D29" w:rsidP="00D32A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valamint egyidejűleg </w:t>
      </w:r>
    </w:p>
    <w:p w14:paraId="6C752A64" w14:textId="60FA1907" w:rsidR="00F722F2" w:rsidRPr="003B15A6" w:rsidRDefault="00594D29" w:rsidP="00D32AED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u w:val="single"/>
          <w:shd w:val="clear" w:color="auto" w:fill="FFFFFF"/>
          <w:lang w:val="hu-HU" w:eastAsia="sk-SK"/>
        </w:rPr>
        <w:t>Figyelmeztetjük</w:t>
      </w:r>
      <w:r w:rsidRPr="00594D29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</w:t>
      </w:r>
      <w:r w:rsidR="00FA56D0">
        <w:rPr>
          <w:rFonts w:ascii="Times New Roman" w:hAnsi="Times New Roman" w:cs="Times New Roman"/>
          <w:b/>
          <w:sz w:val="24"/>
          <w:szCs w:val="24"/>
          <w:lang w:val="hu-HU"/>
        </w:rPr>
        <w:t>az ingatlantulajdonosokat/</w:t>
      </w:r>
      <w:r w:rsidRPr="00594D29">
        <w:rPr>
          <w:rFonts w:ascii="Times New Roman" w:hAnsi="Times New Roman" w:cs="Times New Roman"/>
          <w:b/>
          <w:sz w:val="24"/>
          <w:szCs w:val="24"/>
          <w:lang w:val="hu-HU"/>
        </w:rPr>
        <w:t>közcsatorn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ára történő </w:t>
      </w:r>
      <w:r w:rsidRPr="00594D29">
        <w:rPr>
          <w:rFonts w:ascii="Times New Roman" w:hAnsi="Times New Roman" w:cs="Times New Roman"/>
          <w:b/>
          <w:sz w:val="24"/>
          <w:szCs w:val="24"/>
          <w:lang w:val="hu-HU"/>
        </w:rPr>
        <w:t>csatlakozást kérelmezőket, hogy</w:t>
      </w:r>
      <w:r w:rsidRPr="00CF7732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</w:t>
      </w:r>
      <w:r w:rsidR="007A291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a</w:t>
      </w:r>
      <w:r w:rsidR="007A291E" w:rsidRPr="007A291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csővezeték vízzáró</w:t>
      </w:r>
      <w:r w:rsidR="007A291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képességének</w:t>
      </w:r>
      <w:r w:rsidR="007A291E" w:rsidRPr="007A291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és a</w:t>
      </w:r>
      <w:r w:rsidR="007A291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csatlakoztatás terjedelmének</w:t>
      </w:r>
      <w:r w:rsidR="007A291E" w:rsidRPr="007A291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ellenőrzése érdekében a </w:t>
      </w:r>
      <w:r w:rsidR="007A291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csatlakoztatáshoz</w:t>
      </w:r>
      <w:r w:rsidR="007A291E" w:rsidRPr="007A291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szükséges </w:t>
      </w:r>
      <w:r w:rsidR="007A291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árkot</w:t>
      </w:r>
      <w:r w:rsidR="007A291E" w:rsidRPr="007A291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, azaz a csatornacsatlakozás </w:t>
      </w:r>
      <w:r w:rsidR="007A291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helyét</w:t>
      </w:r>
      <w:r w:rsidR="007A291E" w:rsidRPr="007A291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és a</w:t>
      </w:r>
      <w:r w:rsidR="007A291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revíziós csatornaaknát a leágazásnál</w:t>
      </w:r>
      <w:r w:rsidR="007A291E" w:rsidRPr="007A291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</w:t>
      </w:r>
      <w:r w:rsidR="007A291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nem szabad visszatemetni.</w:t>
      </w:r>
      <w:r w:rsidR="0033390B" w:rsidRPr="003B15A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14:paraId="1DE0AD26" w14:textId="7009D898" w:rsidR="00C725BF" w:rsidRPr="003B15A6" w:rsidRDefault="00C725BF" w:rsidP="00D32A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6A51054D" w14:textId="4D432AC2" w:rsidR="00D82C5D" w:rsidRPr="00A37D3E" w:rsidRDefault="00A37D3E" w:rsidP="00D32AED">
      <w:pPr>
        <w:pStyle w:val="Odsekzoznamu"/>
        <w:numPr>
          <w:ilvl w:val="0"/>
          <w:numId w:val="6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lastRenderedPageBreak/>
        <w:t>Értesítjük az ingatlantulajdonosokat, hogy</w:t>
      </w:r>
      <w:r w:rsidR="00745647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</w:t>
      </w:r>
      <w:r w:rsidRPr="00A37D3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k</w:t>
      </w:r>
      <w:r w:rsidRPr="00A37D3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özcsatorna-kezelő </w:t>
      </w:r>
      <w:r w:rsidR="00745647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részéről a </w:t>
      </w:r>
      <w:r w:rsidRPr="00A37D3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csatorna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csatlakozás kialakítására szóló Kisebb épít</w:t>
      </w:r>
      <w:r w:rsidR="00C305F7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ményről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szóló</w:t>
      </w:r>
      <w:r w:rsidRPr="00A37D3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bejelentés</w:t>
      </w:r>
      <w:r w:rsidR="00745647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re</w:t>
      </w:r>
      <w:r w:rsidR="00FA56D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(Ohlásenie drobnej stavby)</w:t>
      </w:r>
      <w:r w:rsidR="003D176D" w:rsidRPr="00A37D3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:  </w:t>
      </w:r>
    </w:p>
    <w:p w14:paraId="6F11A5F5" w14:textId="77777777" w:rsidR="00D82C5D" w:rsidRPr="003B15A6" w:rsidRDefault="00D82C5D" w:rsidP="00D32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</w:pPr>
    </w:p>
    <w:p w14:paraId="182B45A0" w14:textId="3492018C" w:rsidR="00EE71C0" w:rsidRPr="003B15A6" w:rsidRDefault="00A37D3E" w:rsidP="00D32AED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n</w:t>
      </w:r>
      <w:r w:rsidR="00745647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em lesz szükség</w:t>
      </w:r>
      <w:r w:rsidR="00C305F7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abban az esetben</w:t>
      </w:r>
      <w:r w:rsidR="00745647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, ha az ingatlan</w:t>
      </w:r>
      <w:r w:rsidRPr="00A37D3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</w:t>
      </w:r>
      <w:r w:rsidR="00F0740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közcsatornára való csatlakozója </w:t>
      </w:r>
      <w:r w:rsidRPr="00A37D3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a „</w:t>
      </w:r>
      <w:r w:rsidR="00FF7477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Nemeshódos </w:t>
      </w:r>
      <w:r w:rsidRPr="00A37D3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–</w:t>
      </w:r>
      <w:r w:rsidR="00FF7477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Nagyabony</w:t>
      </w:r>
      <w:r w:rsidR="00FA56D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csatornahálózat</w:t>
      </w:r>
      <w:r w:rsidRPr="00A37D3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” </w:t>
      </w:r>
      <w:r w:rsidR="00FA56D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megnevezésű </w:t>
      </w:r>
      <w:r w:rsidRPr="00A37D3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építmény </w:t>
      </w:r>
      <w:r w:rsidR="00F0740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megépítése keretén </w:t>
      </w:r>
      <w:r w:rsidRPr="00A37D3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belül </w:t>
      </w:r>
      <w:r w:rsidR="008B703B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már elő</w:t>
      </w:r>
      <w:r w:rsidR="00F0740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lett </w:t>
      </w:r>
      <w:r w:rsidR="008B703B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készít</w:t>
      </w:r>
      <w:r w:rsidR="00F0740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ve (kanalizačná prípojka)</w:t>
      </w:r>
      <w:r w:rsidR="008B703B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</w:t>
      </w:r>
      <w:r w:rsidRPr="00A37D3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és a csatornabekötés befejezése csak a kérelmező</w:t>
      </w:r>
      <w:r w:rsidR="008B703B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(</w:t>
      </w:r>
      <w:r w:rsidR="00745647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szennyvíztermelő</w:t>
      </w:r>
      <w:r w:rsidR="008B703B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)</w:t>
      </w:r>
      <w:r w:rsidRPr="00A37D3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tulajdonában lévő telken történik</w:t>
      </w:r>
      <w:r w:rsidR="00EE71C0" w:rsidRPr="003B15A6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.</w:t>
      </w:r>
    </w:p>
    <w:p w14:paraId="36776FD5" w14:textId="77777777" w:rsidR="00EE71C0" w:rsidRPr="003B15A6" w:rsidRDefault="00EE71C0" w:rsidP="00D32AED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</w:pPr>
    </w:p>
    <w:p w14:paraId="44C72CC4" w14:textId="402843F8" w:rsidR="00C725BF" w:rsidRPr="008B703B" w:rsidRDefault="00C305F7" w:rsidP="00D32AED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abban az esetben </w:t>
      </w:r>
      <w:r w:rsidR="00745647" w:rsidRPr="00745647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lesz szükség, ha a közterületet (helyi</w:t>
      </w:r>
      <w:r w:rsidR="008B703B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köz</w:t>
      </w:r>
      <w:r w:rsidR="00745647" w:rsidRPr="00745647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út, járda, közterületi zöldövezet) a csatorna</w:t>
      </w:r>
      <w:r w:rsidR="008B703B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csatlakozó</w:t>
      </w:r>
      <w:r w:rsidR="00745647" w:rsidRPr="00745647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kiépítése során építési munkák (árokásás stb.) érintik. </w:t>
      </w:r>
      <w:r w:rsidR="008B703B" w:rsidRPr="008B703B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A közcsatornára való csatlakoztatást kérelmező a csatornacsatlakozás kialakítására szóló Kisebb épít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ményről</w:t>
      </w:r>
      <w:r w:rsidR="008B703B" w:rsidRPr="008B703B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szóló bejelentést </w:t>
      </w:r>
      <w:r w:rsidR="0094775D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(Ohlásenie drobnej stavby) </w:t>
      </w:r>
      <w:r w:rsidR="00745647" w:rsidRPr="008B703B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a </w:t>
      </w:r>
      <w:r w:rsidR="008B703B" w:rsidRPr="008B703B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Községi</w:t>
      </w:r>
      <w:r w:rsidR="00745647" w:rsidRPr="008B703B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Hivatal</w:t>
      </w:r>
      <w:r w:rsidR="008B703B" w:rsidRPr="008B703B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nál</w:t>
      </w:r>
      <w:r w:rsidR="00745647" w:rsidRPr="008B703B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 xml:space="preserve"> nyújtja be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hu-HU" w:eastAsia="sk-SK"/>
        </w:rPr>
        <w:t>.</w:t>
      </w:r>
    </w:p>
    <w:p w14:paraId="236CE2A1" w14:textId="77777777" w:rsidR="008B703B" w:rsidRPr="008B703B" w:rsidRDefault="008B703B" w:rsidP="00D32AED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275FDB4D" w14:textId="77777777" w:rsidR="008B703B" w:rsidRPr="008B703B" w:rsidRDefault="008B703B" w:rsidP="00D32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4C8AA404" w14:textId="2923AC0A" w:rsidR="00C44E12" w:rsidRPr="003B15A6" w:rsidRDefault="00F553E6" w:rsidP="00D32A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553E6">
        <w:rPr>
          <w:rFonts w:ascii="Times New Roman" w:hAnsi="Times New Roman" w:cs="Times New Roman"/>
          <w:b/>
          <w:sz w:val="24"/>
          <w:szCs w:val="24"/>
          <w:lang w:val="hu-HU"/>
        </w:rPr>
        <w:t xml:space="preserve">Előre is köszönjük </w:t>
      </w:r>
      <w:r w:rsidR="00C305F7">
        <w:rPr>
          <w:rFonts w:ascii="Times New Roman" w:hAnsi="Times New Roman" w:cs="Times New Roman"/>
          <w:b/>
          <w:sz w:val="24"/>
          <w:szCs w:val="24"/>
          <w:lang w:val="hu-HU"/>
        </w:rPr>
        <w:t>Önöknek (mindenekelőtt</w:t>
      </w:r>
      <w:r w:rsidR="00C305F7" w:rsidRPr="00F553E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környezetvédelem</w:t>
      </w:r>
      <w:r w:rsidR="00C305F7">
        <w:rPr>
          <w:rFonts w:ascii="Times New Roman" w:hAnsi="Times New Roman" w:cs="Times New Roman"/>
          <w:b/>
          <w:sz w:val="24"/>
          <w:szCs w:val="24"/>
          <w:lang w:val="hu-HU"/>
        </w:rPr>
        <w:t>re való tekintettel)</w:t>
      </w:r>
      <w:r w:rsidR="00C305F7" w:rsidRPr="00F553E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F553E6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jelen útmutatóban</w:t>
      </w:r>
      <w:r w:rsidRPr="00F553E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található utasítások és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instrukciók</w:t>
      </w:r>
      <w:r w:rsidRPr="00F553E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betartását, valamint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az </w:t>
      </w:r>
      <w:r w:rsidR="00C305F7">
        <w:rPr>
          <w:rFonts w:ascii="Times New Roman" w:hAnsi="Times New Roman" w:cs="Times New Roman"/>
          <w:b/>
          <w:sz w:val="24"/>
          <w:szCs w:val="24"/>
          <w:lang w:val="hu-HU"/>
        </w:rPr>
        <w:t>együttműködésüke</w:t>
      </w:r>
      <w:r w:rsidRPr="00F553E6">
        <w:rPr>
          <w:rFonts w:ascii="Times New Roman" w:hAnsi="Times New Roman" w:cs="Times New Roman"/>
          <w:b/>
          <w:sz w:val="24"/>
          <w:szCs w:val="24"/>
          <w:lang w:val="hu-HU"/>
        </w:rPr>
        <w:t>t.</w:t>
      </w:r>
    </w:p>
    <w:p w14:paraId="0984D1A7" w14:textId="01591E73" w:rsidR="00C44E12" w:rsidRPr="005A1EFA" w:rsidRDefault="005A1EFA" w:rsidP="00D32AE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5A1EFA">
        <w:rPr>
          <w:rFonts w:ascii="Times New Roman" w:hAnsi="Times New Roman" w:cs="Times New Roman"/>
          <w:b/>
          <w:i/>
          <w:sz w:val="24"/>
          <w:szCs w:val="24"/>
          <w:lang w:val="hu-HU"/>
        </w:rPr>
        <w:t>Tisztelettel</w:t>
      </w:r>
    </w:p>
    <w:p w14:paraId="52F1CA8A" w14:textId="67AD253F" w:rsidR="005A1EFA" w:rsidRDefault="005A1EFA" w:rsidP="00D32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87AD1C0" w14:textId="76F0910E" w:rsidR="00FA4FA6" w:rsidRDefault="00FA4FA6" w:rsidP="00D32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5F9B86E" w14:textId="77777777" w:rsidR="00FA4FA6" w:rsidRDefault="00FA4FA6" w:rsidP="00D32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A2C34D9" w14:textId="4B966788" w:rsidR="005A1EFA" w:rsidRDefault="002D020E" w:rsidP="00FA4FA6">
      <w:pPr>
        <w:pBdr>
          <w:top w:val="single" w:sz="4" w:space="1" w:color="auto"/>
        </w:pBd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Gányovics Júlia</w:t>
      </w:r>
    </w:p>
    <w:p w14:paraId="5361C5F8" w14:textId="1D8270C0" w:rsidR="005A1EFA" w:rsidRDefault="005A1EFA" w:rsidP="00FA4FA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polgármester</w:t>
      </w:r>
    </w:p>
    <w:p w14:paraId="485C3642" w14:textId="3DE5FCA5" w:rsidR="005A1EFA" w:rsidRDefault="005A1EFA" w:rsidP="00D32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5A1EFA" w:rsidSect="00C552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12FA5" w14:textId="77777777" w:rsidR="002E331B" w:rsidRDefault="002E331B" w:rsidP="00B23DB4">
      <w:pPr>
        <w:spacing w:after="0" w:line="240" w:lineRule="auto"/>
      </w:pPr>
      <w:r>
        <w:separator/>
      </w:r>
    </w:p>
  </w:endnote>
  <w:endnote w:type="continuationSeparator" w:id="0">
    <w:p w14:paraId="52C2EDFC" w14:textId="77777777" w:rsidR="002E331B" w:rsidRDefault="002E331B" w:rsidP="00B2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1370925"/>
      <w:docPartObj>
        <w:docPartGallery w:val="Page Numbers (Bottom of Page)"/>
        <w:docPartUnique/>
      </w:docPartObj>
    </w:sdtPr>
    <w:sdtEndPr/>
    <w:sdtContent>
      <w:p w14:paraId="57E17CFB" w14:textId="6469AE41" w:rsidR="00B23DB4" w:rsidRDefault="00B23DB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02D">
          <w:rPr>
            <w:noProof/>
          </w:rPr>
          <w:t>4</w:t>
        </w:r>
        <w:r>
          <w:fldChar w:fldCharType="end"/>
        </w:r>
      </w:p>
    </w:sdtContent>
  </w:sdt>
  <w:p w14:paraId="00849948" w14:textId="77777777" w:rsidR="00B23DB4" w:rsidRDefault="00B23D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D732B" w14:textId="77777777" w:rsidR="002E331B" w:rsidRDefault="002E331B" w:rsidP="00B23DB4">
      <w:pPr>
        <w:spacing w:after="0" w:line="240" w:lineRule="auto"/>
      </w:pPr>
      <w:r>
        <w:separator/>
      </w:r>
    </w:p>
  </w:footnote>
  <w:footnote w:type="continuationSeparator" w:id="0">
    <w:p w14:paraId="3CCC7131" w14:textId="77777777" w:rsidR="002E331B" w:rsidRDefault="002E331B" w:rsidP="00B23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2CE"/>
    <w:multiLevelType w:val="hybridMultilevel"/>
    <w:tmpl w:val="6ADACAD4"/>
    <w:lvl w:ilvl="0" w:tplc="F3E6759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0BC1"/>
    <w:multiLevelType w:val="hybridMultilevel"/>
    <w:tmpl w:val="7FDC9E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7FD7"/>
    <w:multiLevelType w:val="hybridMultilevel"/>
    <w:tmpl w:val="79B237E4"/>
    <w:lvl w:ilvl="0" w:tplc="24A669B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8235DF"/>
    <w:multiLevelType w:val="hybridMultilevel"/>
    <w:tmpl w:val="714C07D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17EC1"/>
    <w:multiLevelType w:val="hybridMultilevel"/>
    <w:tmpl w:val="4FF24B4C"/>
    <w:lvl w:ilvl="0" w:tplc="ABB6019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F6632BA"/>
    <w:multiLevelType w:val="hybridMultilevel"/>
    <w:tmpl w:val="DAB032B8"/>
    <w:lvl w:ilvl="0" w:tplc="15582D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521B1D"/>
    <w:multiLevelType w:val="hybridMultilevel"/>
    <w:tmpl w:val="7FDC9E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B6964"/>
    <w:multiLevelType w:val="hybridMultilevel"/>
    <w:tmpl w:val="6D4A410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05E1F"/>
    <w:multiLevelType w:val="hybridMultilevel"/>
    <w:tmpl w:val="31CE21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F04A8"/>
    <w:multiLevelType w:val="hybridMultilevel"/>
    <w:tmpl w:val="E8C6784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A0BC2"/>
    <w:multiLevelType w:val="multilevel"/>
    <w:tmpl w:val="6CA21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4153AB"/>
    <w:multiLevelType w:val="hybridMultilevel"/>
    <w:tmpl w:val="E06C36F4"/>
    <w:lvl w:ilvl="0" w:tplc="EE469B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79F5035"/>
    <w:multiLevelType w:val="hybridMultilevel"/>
    <w:tmpl w:val="61F2FBC0"/>
    <w:lvl w:ilvl="0" w:tplc="426A5198">
      <w:start w:val="2"/>
      <w:numFmt w:val="decimal"/>
      <w:lvlText w:val="%1)"/>
      <w:lvlJc w:val="left"/>
      <w:pPr>
        <w:ind w:left="502" w:hanging="360"/>
      </w:pPr>
      <w:rPr>
        <w:rFonts w:eastAsiaTheme="minorHAnsi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7CE7686"/>
    <w:multiLevelType w:val="hybridMultilevel"/>
    <w:tmpl w:val="7FDC9E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F2F9F"/>
    <w:multiLevelType w:val="hybridMultilevel"/>
    <w:tmpl w:val="CC38FC6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A3239"/>
    <w:multiLevelType w:val="hybridMultilevel"/>
    <w:tmpl w:val="ECD2D8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55B9A"/>
    <w:multiLevelType w:val="hybridMultilevel"/>
    <w:tmpl w:val="73A63CBA"/>
    <w:lvl w:ilvl="0" w:tplc="FB3E1ACC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C731615"/>
    <w:multiLevelType w:val="hybridMultilevel"/>
    <w:tmpl w:val="CE8427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10"/>
  </w:num>
  <w:num w:numId="9">
    <w:abstractNumId w:val="1"/>
  </w:num>
  <w:num w:numId="10">
    <w:abstractNumId w:val="2"/>
  </w:num>
  <w:num w:numId="11">
    <w:abstractNumId w:val="16"/>
  </w:num>
  <w:num w:numId="12">
    <w:abstractNumId w:val="12"/>
  </w:num>
  <w:num w:numId="13">
    <w:abstractNumId w:val="3"/>
  </w:num>
  <w:num w:numId="14">
    <w:abstractNumId w:val="14"/>
  </w:num>
  <w:num w:numId="15">
    <w:abstractNumId w:val="5"/>
  </w:num>
  <w:num w:numId="16">
    <w:abstractNumId w:val="0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93"/>
    <w:rsid w:val="00016E87"/>
    <w:rsid w:val="00031AEA"/>
    <w:rsid w:val="00045AB6"/>
    <w:rsid w:val="0005153F"/>
    <w:rsid w:val="000755EA"/>
    <w:rsid w:val="00077FC9"/>
    <w:rsid w:val="00095565"/>
    <w:rsid w:val="000A017C"/>
    <w:rsid w:val="000A34CF"/>
    <w:rsid w:val="000B1F10"/>
    <w:rsid w:val="000B36AC"/>
    <w:rsid w:val="000C3CEE"/>
    <w:rsid w:val="000E483E"/>
    <w:rsid w:val="000E72F0"/>
    <w:rsid w:val="00127F7E"/>
    <w:rsid w:val="00136BDD"/>
    <w:rsid w:val="00140CAF"/>
    <w:rsid w:val="00160801"/>
    <w:rsid w:val="00177841"/>
    <w:rsid w:val="001850B7"/>
    <w:rsid w:val="001C2F58"/>
    <w:rsid w:val="001E58FA"/>
    <w:rsid w:val="001F60E6"/>
    <w:rsid w:val="002124AD"/>
    <w:rsid w:val="00227E5E"/>
    <w:rsid w:val="002426FC"/>
    <w:rsid w:val="0026366F"/>
    <w:rsid w:val="002640EA"/>
    <w:rsid w:val="00281451"/>
    <w:rsid w:val="00291C05"/>
    <w:rsid w:val="00295C3F"/>
    <w:rsid w:val="002B4762"/>
    <w:rsid w:val="002C28B7"/>
    <w:rsid w:val="002D020E"/>
    <w:rsid w:val="002D4489"/>
    <w:rsid w:val="002D466E"/>
    <w:rsid w:val="002D6DBA"/>
    <w:rsid w:val="002E331B"/>
    <w:rsid w:val="002F1C68"/>
    <w:rsid w:val="0030490C"/>
    <w:rsid w:val="00305EC5"/>
    <w:rsid w:val="003212EA"/>
    <w:rsid w:val="00321581"/>
    <w:rsid w:val="0032768F"/>
    <w:rsid w:val="003333D9"/>
    <w:rsid w:val="0033390B"/>
    <w:rsid w:val="00346238"/>
    <w:rsid w:val="00381976"/>
    <w:rsid w:val="003A1ADE"/>
    <w:rsid w:val="003B15A6"/>
    <w:rsid w:val="003D176D"/>
    <w:rsid w:val="00437EE5"/>
    <w:rsid w:val="00447B75"/>
    <w:rsid w:val="004505D9"/>
    <w:rsid w:val="00461F84"/>
    <w:rsid w:val="00467CB6"/>
    <w:rsid w:val="0047702D"/>
    <w:rsid w:val="00477305"/>
    <w:rsid w:val="00482299"/>
    <w:rsid w:val="004D0513"/>
    <w:rsid w:val="004D6AF6"/>
    <w:rsid w:val="004D7D41"/>
    <w:rsid w:val="004E2BC1"/>
    <w:rsid w:val="004F1F14"/>
    <w:rsid w:val="005032B0"/>
    <w:rsid w:val="00520D3F"/>
    <w:rsid w:val="00544642"/>
    <w:rsid w:val="00557DF7"/>
    <w:rsid w:val="00557EC0"/>
    <w:rsid w:val="00573D59"/>
    <w:rsid w:val="00594D29"/>
    <w:rsid w:val="005A1EFA"/>
    <w:rsid w:val="005C2A4D"/>
    <w:rsid w:val="005E10CA"/>
    <w:rsid w:val="00617CB7"/>
    <w:rsid w:val="00634251"/>
    <w:rsid w:val="00654F21"/>
    <w:rsid w:val="006607F8"/>
    <w:rsid w:val="006B657D"/>
    <w:rsid w:val="006D399E"/>
    <w:rsid w:val="006F4369"/>
    <w:rsid w:val="00711566"/>
    <w:rsid w:val="007207CA"/>
    <w:rsid w:val="0072571A"/>
    <w:rsid w:val="00732D52"/>
    <w:rsid w:val="00745647"/>
    <w:rsid w:val="00786032"/>
    <w:rsid w:val="007A291E"/>
    <w:rsid w:val="007C19CC"/>
    <w:rsid w:val="007D03FB"/>
    <w:rsid w:val="007D3F9C"/>
    <w:rsid w:val="007F2FE9"/>
    <w:rsid w:val="00805E71"/>
    <w:rsid w:val="00806B4F"/>
    <w:rsid w:val="00863DF3"/>
    <w:rsid w:val="00865F78"/>
    <w:rsid w:val="00870744"/>
    <w:rsid w:val="00895215"/>
    <w:rsid w:val="008A35B0"/>
    <w:rsid w:val="008B136E"/>
    <w:rsid w:val="008B703B"/>
    <w:rsid w:val="008E0E4A"/>
    <w:rsid w:val="00900293"/>
    <w:rsid w:val="009202CA"/>
    <w:rsid w:val="009218CA"/>
    <w:rsid w:val="0093028F"/>
    <w:rsid w:val="00942D7A"/>
    <w:rsid w:val="00944EE4"/>
    <w:rsid w:val="0094775D"/>
    <w:rsid w:val="00957D82"/>
    <w:rsid w:val="0096381A"/>
    <w:rsid w:val="00985EF3"/>
    <w:rsid w:val="009A468F"/>
    <w:rsid w:val="009C4C7A"/>
    <w:rsid w:val="009E3147"/>
    <w:rsid w:val="009E3680"/>
    <w:rsid w:val="009E4C0A"/>
    <w:rsid w:val="009F528E"/>
    <w:rsid w:val="009F5D34"/>
    <w:rsid w:val="00A27781"/>
    <w:rsid w:val="00A37D3E"/>
    <w:rsid w:val="00A43632"/>
    <w:rsid w:val="00A704FE"/>
    <w:rsid w:val="00A93301"/>
    <w:rsid w:val="00AC0080"/>
    <w:rsid w:val="00AF4F9C"/>
    <w:rsid w:val="00B071E7"/>
    <w:rsid w:val="00B17A80"/>
    <w:rsid w:val="00B23DB4"/>
    <w:rsid w:val="00B3681A"/>
    <w:rsid w:val="00B50723"/>
    <w:rsid w:val="00B96203"/>
    <w:rsid w:val="00BA3B4C"/>
    <w:rsid w:val="00BB431D"/>
    <w:rsid w:val="00C0534A"/>
    <w:rsid w:val="00C27A68"/>
    <w:rsid w:val="00C305F7"/>
    <w:rsid w:val="00C44E12"/>
    <w:rsid w:val="00C45329"/>
    <w:rsid w:val="00C5207B"/>
    <w:rsid w:val="00C552D9"/>
    <w:rsid w:val="00C725BF"/>
    <w:rsid w:val="00C72AD2"/>
    <w:rsid w:val="00C83618"/>
    <w:rsid w:val="00CA6F7F"/>
    <w:rsid w:val="00CB6C90"/>
    <w:rsid w:val="00CC53C6"/>
    <w:rsid w:val="00CF0424"/>
    <w:rsid w:val="00CF7732"/>
    <w:rsid w:val="00D0703F"/>
    <w:rsid w:val="00D22DE8"/>
    <w:rsid w:val="00D32AED"/>
    <w:rsid w:val="00D82C5D"/>
    <w:rsid w:val="00DB03CE"/>
    <w:rsid w:val="00DC2878"/>
    <w:rsid w:val="00DD5842"/>
    <w:rsid w:val="00E101C2"/>
    <w:rsid w:val="00E14226"/>
    <w:rsid w:val="00E44543"/>
    <w:rsid w:val="00E50D54"/>
    <w:rsid w:val="00E540F1"/>
    <w:rsid w:val="00E70DFB"/>
    <w:rsid w:val="00E84198"/>
    <w:rsid w:val="00E92418"/>
    <w:rsid w:val="00E95EDB"/>
    <w:rsid w:val="00EA0C9F"/>
    <w:rsid w:val="00EA4E4E"/>
    <w:rsid w:val="00EE71C0"/>
    <w:rsid w:val="00EF12DB"/>
    <w:rsid w:val="00F03576"/>
    <w:rsid w:val="00F07405"/>
    <w:rsid w:val="00F07989"/>
    <w:rsid w:val="00F553E6"/>
    <w:rsid w:val="00F722F2"/>
    <w:rsid w:val="00F733C4"/>
    <w:rsid w:val="00F804AD"/>
    <w:rsid w:val="00F80C04"/>
    <w:rsid w:val="00FA4FA6"/>
    <w:rsid w:val="00FA56D0"/>
    <w:rsid w:val="00FB0F51"/>
    <w:rsid w:val="00FB7761"/>
    <w:rsid w:val="00FF2DC2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3947"/>
  <w15:chartTrackingRefBased/>
  <w15:docId w15:val="{98389821-3ADC-430F-9CDD-B95EEC61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00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0029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900293"/>
    <w:rPr>
      <w:b/>
      <w:bCs/>
    </w:rPr>
  </w:style>
  <w:style w:type="paragraph" w:styleId="Odsekzoznamu">
    <w:name w:val="List Paragraph"/>
    <w:basedOn w:val="Normlny"/>
    <w:uiPriority w:val="34"/>
    <w:qFormat/>
    <w:rsid w:val="002640E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A6F7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23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3DB4"/>
  </w:style>
  <w:style w:type="paragraph" w:styleId="Pta">
    <w:name w:val="footer"/>
    <w:basedOn w:val="Normlny"/>
    <w:link w:val="PtaChar"/>
    <w:uiPriority w:val="99"/>
    <w:unhideWhenUsed/>
    <w:rsid w:val="00B23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3DB4"/>
  </w:style>
  <w:style w:type="paragraph" w:styleId="Revzia">
    <w:name w:val="Revision"/>
    <w:hidden/>
    <w:uiPriority w:val="99"/>
    <w:semiHidden/>
    <w:rsid w:val="00A4363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E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4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elkeblahov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LŐRINCZY Klaudia</cp:lastModifiedBy>
  <cp:revision>3</cp:revision>
  <cp:lastPrinted>2022-06-28T06:30:00Z</cp:lastPrinted>
  <dcterms:created xsi:type="dcterms:W3CDTF">2022-06-28T06:30:00Z</dcterms:created>
  <dcterms:modified xsi:type="dcterms:W3CDTF">2022-06-28T06:30:00Z</dcterms:modified>
</cp:coreProperties>
</file>