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812" w:rsidRDefault="00865812" w:rsidP="00865812"/>
    <w:p w:rsidR="00865812" w:rsidRDefault="00865812" w:rsidP="00865812">
      <w:pPr>
        <w:spacing w:after="60"/>
        <w:jc w:val="center"/>
        <w:rPr>
          <w:b/>
          <w:bCs/>
          <w:sz w:val="32"/>
        </w:rPr>
      </w:pPr>
      <w:bookmarkStart w:id="0" w:name="_GoBack"/>
      <w:bookmarkEnd w:id="0"/>
    </w:p>
    <w:p w:rsidR="00865812" w:rsidRDefault="00865812" w:rsidP="00865812">
      <w:pPr>
        <w:spacing w:after="60"/>
        <w:jc w:val="center"/>
      </w:pPr>
      <w:r>
        <w:rPr>
          <w:b/>
          <w:bCs/>
          <w:sz w:val="32"/>
        </w:rPr>
        <w:t>Vážení občania !</w:t>
      </w:r>
    </w:p>
    <w:p w:rsidR="00865812" w:rsidRDefault="00865812" w:rsidP="00865812">
      <w:pPr>
        <w:spacing w:after="60"/>
      </w:pPr>
    </w:p>
    <w:p w:rsidR="00865812" w:rsidRDefault="00865812" w:rsidP="00865812">
      <w:pPr>
        <w:pStyle w:val="Zkladntext3"/>
        <w:ind w:firstLine="708"/>
      </w:pPr>
      <w:r>
        <w:t>Letné obdobie sa vyznačuje zvýšenou činnosťou súvisiacou  so zberom a uskladňovaním úrody. V tomto období  každoročne  dochádza  k zvýšenému počtu požiarov. Najčastejšími príčinami vzniku požiarov sú vypaľovanie suchých porastov, spaľovanie slamy, hra detí ponechané bez dozoru, fajčenie, používanie otvoreného ohňa, zlý stav zberovej techniky a jej technické poruchy ako aj samovznietenie sena.</w:t>
      </w:r>
    </w:p>
    <w:p w:rsidR="00865812" w:rsidRDefault="00865812" w:rsidP="00865812">
      <w:pPr>
        <w:pStyle w:val="Zkladntext3"/>
        <w:ind w:firstLine="708"/>
      </w:pPr>
      <w:r>
        <w:t>Účinná ochrana pred požiarmi vyžaduje neustále uplatňovanie a dodržiavanie predovšetkým všeobecne záväzných právnych predpisov.</w:t>
      </w:r>
    </w:p>
    <w:p w:rsidR="00865812" w:rsidRDefault="00865812" w:rsidP="00865812">
      <w:pPr>
        <w:pStyle w:val="Zkladntext3"/>
        <w:ind w:firstLine="708"/>
      </w:pPr>
      <w:r>
        <w:t>Upozorňujeme Vás, aby ste v čase zberu a uskladňovania úrody predchádzali požiarnemu nebezpečenstvu najmä týmito opatreniami:</w:t>
      </w:r>
    </w:p>
    <w:p w:rsidR="00865812" w:rsidRDefault="00865812" w:rsidP="00865812">
      <w:pPr>
        <w:pStyle w:val="Zkladntext3"/>
        <w:numPr>
          <w:ilvl w:val="0"/>
          <w:numId w:val="1"/>
        </w:numPr>
        <w:tabs>
          <w:tab w:val="left" w:pos="426"/>
        </w:tabs>
        <w:spacing w:after="100" w:line="360" w:lineRule="auto"/>
        <w:ind w:left="357" w:hanging="357"/>
      </w:pPr>
      <w:r>
        <w:t>nevypaľujte porasty, kríky, stromy a nezakladajte oheň tam, kde by sa mohol rozšíriť;</w:t>
      </w:r>
    </w:p>
    <w:p w:rsidR="00865812" w:rsidRDefault="00865812" w:rsidP="00865812">
      <w:pPr>
        <w:pStyle w:val="Hlavika"/>
        <w:numPr>
          <w:ilvl w:val="0"/>
          <w:numId w:val="1"/>
        </w:numPr>
        <w:spacing w:line="360" w:lineRule="auto"/>
        <w:ind w:left="357" w:hanging="357"/>
        <w:jc w:val="both"/>
      </w:pPr>
      <w:r>
        <w:t>nefajčite v blízkosti horľavých látok,</w:t>
      </w:r>
    </w:p>
    <w:p w:rsidR="00865812" w:rsidRDefault="00865812" w:rsidP="00865812">
      <w:pPr>
        <w:pStyle w:val="Zkladntext3"/>
        <w:numPr>
          <w:ilvl w:val="0"/>
          <w:numId w:val="1"/>
        </w:numPr>
        <w:spacing w:after="100"/>
      </w:pPr>
      <w:r>
        <w:t>nedovoľte deťom hry v blízkosti lánov obilia, stohov slamy a krmovín a prísne zakročte pri nájdení zápaliek u detí;</w:t>
      </w:r>
    </w:p>
    <w:p w:rsidR="00865812" w:rsidRDefault="00865812" w:rsidP="00865812">
      <w:pPr>
        <w:pStyle w:val="Zkladntext3"/>
        <w:numPr>
          <w:ilvl w:val="0"/>
          <w:numId w:val="1"/>
        </w:numPr>
        <w:spacing w:after="100"/>
      </w:pPr>
      <w:r>
        <w:t>občania vykonávajúci žatevné práce dbajte o dobrý technický stav používanej zberovej techniky a zabezpečte jej údržbu v súlade s pokynmi výrobcu;</w:t>
      </w:r>
    </w:p>
    <w:p w:rsidR="00865812" w:rsidRDefault="00865812" w:rsidP="00865812">
      <w:pPr>
        <w:pStyle w:val="Zkladntext3"/>
        <w:numPr>
          <w:ilvl w:val="0"/>
          <w:numId w:val="1"/>
        </w:numPr>
        <w:spacing w:after="100"/>
      </w:pPr>
      <w:r>
        <w:t>odstraňujte z techniky a z priestorov, kde je technika umiestnená nánosy organického prachu;</w:t>
      </w:r>
    </w:p>
    <w:p w:rsidR="00865812" w:rsidRDefault="00865812" w:rsidP="00865812">
      <w:pPr>
        <w:pStyle w:val="Zkladntext3"/>
        <w:numPr>
          <w:ilvl w:val="0"/>
          <w:numId w:val="1"/>
        </w:numPr>
        <w:spacing w:after="100"/>
      </w:pPr>
      <w:r>
        <w:t>pri umiestňovaní stohov dbajte na bezpečnú vzdialenosť,</w:t>
      </w:r>
    </w:p>
    <w:p w:rsidR="00865812" w:rsidRDefault="00865812" w:rsidP="00865812">
      <w:pPr>
        <w:pStyle w:val="Zkladntext3"/>
        <w:numPr>
          <w:ilvl w:val="0"/>
          <w:numId w:val="1"/>
        </w:numPr>
        <w:spacing w:after="100"/>
      </w:pPr>
      <w:r>
        <w:t xml:space="preserve">dbajte na trvalé sledovanie neprimeraného zahrievania skladovaného obilia a sena, aby nedošlo k jeho samovznieteniu, </w:t>
      </w:r>
    </w:p>
    <w:p w:rsidR="00865812" w:rsidRDefault="00865812" w:rsidP="00865812">
      <w:pPr>
        <w:pStyle w:val="Zkladntext3"/>
        <w:numPr>
          <w:ilvl w:val="0"/>
          <w:numId w:val="1"/>
        </w:numPr>
        <w:spacing w:after="100"/>
        <w:ind w:left="357" w:hanging="357"/>
      </w:pPr>
      <w:r>
        <w:t>zabezpečte na miestach výmlatu, stohovania alebo skladovania úrody zásobu dostatočného množstva vody na hasenie požiarov a vybavenie vecnými prostriedkami na hasenie vzniknutého požiaru. Pre vlastnú bezpečnosť tieto miesta označte tabuľami o zákaze fajčenia a zákaze vstupu a manipulácie s otvoreným ohňom;</w:t>
      </w:r>
    </w:p>
    <w:p w:rsidR="00865812" w:rsidRDefault="00865812" w:rsidP="00865812">
      <w:pPr>
        <w:pStyle w:val="Zkladntext3"/>
        <w:numPr>
          <w:ilvl w:val="0"/>
          <w:numId w:val="1"/>
        </w:numPr>
        <w:spacing w:after="100"/>
      </w:pPr>
      <w:r>
        <w:t>v prípade vzniku požiaru, sa ho snažte v zárodku uhasiť, ak to nie je vo Vašich silách, vyhláste požiarny poplach a privolajte hasičskú jednotku.</w:t>
      </w:r>
    </w:p>
    <w:p w:rsidR="00865812" w:rsidRDefault="00865812" w:rsidP="00865812">
      <w:pPr>
        <w:pStyle w:val="Zkladntext3"/>
        <w:spacing w:after="100"/>
      </w:pPr>
    </w:p>
    <w:p w:rsidR="00865812" w:rsidRDefault="00865812" w:rsidP="006F1DF0">
      <w:pPr>
        <w:pStyle w:val="Zkladntext3"/>
        <w:tabs>
          <w:tab w:val="num" w:pos="0"/>
        </w:tabs>
        <w:jc w:val="center"/>
        <w:rPr>
          <w:b/>
          <w:bCs/>
        </w:rPr>
      </w:pPr>
      <w:r>
        <w:rPr>
          <w:b/>
          <w:bCs/>
        </w:rPr>
        <w:t>Nezabudnite, že tiesňové volanie na hasičskú jednotku Krajského riaditeľstva  Hasičského a záchranného zboru Trnava je číslo 150 prípadne linka Integrovaného záchranného systému má číslo 112!</w:t>
      </w:r>
    </w:p>
    <w:p w:rsidR="00865812" w:rsidRDefault="00865812" w:rsidP="00865812">
      <w:pPr>
        <w:pStyle w:val="Nadpis2"/>
      </w:pPr>
    </w:p>
    <w:p w:rsidR="00865812" w:rsidRDefault="00865812" w:rsidP="00865812"/>
    <w:p w:rsidR="00865812" w:rsidRDefault="00865812" w:rsidP="00865812"/>
    <w:p w:rsidR="00865812" w:rsidRDefault="00865812" w:rsidP="00865812"/>
    <w:p w:rsidR="00865812" w:rsidRDefault="00865812" w:rsidP="00865812"/>
    <w:p w:rsidR="00865812" w:rsidRDefault="00865812" w:rsidP="00865812"/>
    <w:p w:rsidR="00865812" w:rsidRDefault="00865812" w:rsidP="00865812">
      <w:pPr>
        <w:sectPr w:rsidR="00865812">
          <w:pgSz w:w="11906" w:h="16838"/>
          <w:pgMar w:top="1418" w:right="1247" w:bottom="1418" w:left="1247" w:header="709" w:footer="709" w:gutter="0"/>
          <w:cols w:space="708"/>
        </w:sectPr>
      </w:pPr>
    </w:p>
    <w:p w:rsidR="00865812" w:rsidRDefault="00865812" w:rsidP="00865812"/>
    <w:p w:rsidR="00865812" w:rsidRDefault="00865812" w:rsidP="00865812"/>
    <w:p w:rsidR="00865812" w:rsidRDefault="00865812" w:rsidP="00865812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Tisztelt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lakosság</w:t>
      </w:r>
      <w:proofErr w:type="spellEnd"/>
      <w:r>
        <w:rPr>
          <w:b/>
          <w:sz w:val="28"/>
          <w:szCs w:val="28"/>
        </w:rPr>
        <w:t>!</w:t>
      </w:r>
    </w:p>
    <w:p w:rsidR="00865812" w:rsidRDefault="00865812" w:rsidP="00865812"/>
    <w:p w:rsidR="00865812" w:rsidRDefault="00865812" w:rsidP="00865812">
      <w:pPr>
        <w:ind w:firstLine="709"/>
        <w:jc w:val="both"/>
      </w:pPr>
      <w:proofErr w:type="spellStart"/>
      <w:r>
        <w:t>Az</w:t>
      </w:r>
      <w:proofErr w:type="spellEnd"/>
      <w:r>
        <w:t xml:space="preserve"> </w:t>
      </w:r>
      <w:proofErr w:type="spellStart"/>
      <w:r>
        <w:t>aratási</w:t>
      </w:r>
      <w:proofErr w:type="spellEnd"/>
      <w:r>
        <w:t xml:space="preserve"> </w:t>
      </w:r>
      <w:proofErr w:type="spellStart"/>
      <w:r>
        <w:t>és</w:t>
      </w:r>
      <w:proofErr w:type="spellEnd"/>
      <w:r>
        <w:t> </w:t>
      </w:r>
      <w:proofErr w:type="spellStart"/>
      <w:r>
        <w:t>betakarítási</w:t>
      </w:r>
      <w:proofErr w:type="spellEnd"/>
      <w:r>
        <w:t xml:space="preserve"> </w:t>
      </w:r>
      <w:proofErr w:type="spellStart"/>
      <w:r>
        <w:t>munkálatok</w:t>
      </w:r>
      <w:proofErr w:type="spellEnd"/>
      <w:r>
        <w:t xml:space="preserve"> </w:t>
      </w:r>
      <w:proofErr w:type="spellStart"/>
      <w:r>
        <w:t>megkezdése</w:t>
      </w:r>
      <w:proofErr w:type="spellEnd"/>
      <w:r>
        <w:t xml:space="preserve"> </w:t>
      </w:r>
      <w:proofErr w:type="spellStart"/>
      <w:r>
        <w:t>előtt</w:t>
      </w:r>
      <w:proofErr w:type="spellEnd"/>
      <w:r>
        <w:t xml:space="preserve"> </w:t>
      </w:r>
      <w:proofErr w:type="spellStart"/>
      <w:r>
        <w:t>szeretnénk</w:t>
      </w:r>
      <w:proofErr w:type="spellEnd"/>
      <w:r>
        <w:t xml:space="preserve"> </w:t>
      </w:r>
      <w:proofErr w:type="spellStart"/>
      <w:r>
        <w:t>felhívni</w:t>
      </w:r>
      <w:proofErr w:type="spellEnd"/>
      <w:r>
        <w:t xml:space="preserve">  </w:t>
      </w:r>
      <w:proofErr w:type="spellStart"/>
      <w:r>
        <w:t>figyelmüket</w:t>
      </w:r>
      <w:proofErr w:type="spellEnd"/>
      <w:r>
        <w:t xml:space="preserve"> a </w:t>
      </w:r>
      <w:proofErr w:type="spellStart"/>
      <w:r>
        <w:t>fokozott</w:t>
      </w:r>
      <w:proofErr w:type="spellEnd"/>
      <w:r>
        <w:t xml:space="preserve"> </w:t>
      </w:r>
      <w:proofErr w:type="spellStart"/>
      <w:r>
        <w:t>tűzveszélyre</w:t>
      </w:r>
      <w:proofErr w:type="spellEnd"/>
      <w:r>
        <w:t xml:space="preserve">.  A </w:t>
      </w:r>
      <w:proofErr w:type="spellStart"/>
      <w:r>
        <w:t>tűzmegelőzés</w:t>
      </w:r>
      <w:proofErr w:type="spellEnd"/>
      <w:r>
        <w:t xml:space="preserve"> </w:t>
      </w:r>
      <w:proofErr w:type="spellStart"/>
      <w:r>
        <w:t>elsősorban</w:t>
      </w:r>
      <w:proofErr w:type="spellEnd"/>
      <w:r>
        <w:t xml:space="preserve"> a </w:t>
      </w:r>
      <w:proofErr w:type="spellStart"/>
      <w:r>
        <w:t>tűzvédelmi</w:t>
      </w:r>
      <w:proofErr w:type="spellEnd"/>
      <w:r>
        <w:t xml:space="preserve"> </w:t>
      </w:r>
      <w:proofErr w:type="spellStart"/>
      <w:r>
        <w:t>előírások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szabályok</w:t>
      </w:r>
      <w:proofErr w:type="spellEnd"/>
      <w:r>
        <w:t xml:space="preserve"> </w:t>
      </w:r>
      <w:proofErr w:type="spellStart"/>
      <w:r>
        <w:t>betartásával</w:t>
      </w:r>
      <w:proofErr w:type="spellEnd"/>
      <w:r>
        <w:t xml:space="preserve"> </w:t>
      </w:r>
      <w:proofErr w:type="spellStart"/>
      <w:r>
        <w:t>érhető</w:t>
      </w:r>
      <w:proofErr w:type="spellEnd"/>
      <w:r>
        <w:t xml:space="preserve"> el. A </w:t>
      </w:r>
      <w:proofErr w:type="spellStart"/>
      <w:r>
        <w:t>tűzesetek</w:t>
      </w:r>
      <w:proofErr w:type="spellEnd"/>
      <w:r>
        <w:t xml:space="preserve"> </w:t>
      </w:r>
      <w:proofErr w:type="spellStart"/>
      <w:r>
        <w:t>elkerülése</w:t>
      </w:r>
      <w:proofErr w:type="spellEnd"/>
      <w:r>
        <w:t xml:space="preserve"> </w:t>
      </w:r>
      <w:proofErr w:type="spellStart"/>
      <w:r>
        <w:t>érdekében</w:t>
      </w:r>
      <w:proofErr w:type="spellEnd"/>
      <w:r>
        <w:t xml:space="preserve"> </w:t>
      </w:r>
      <w:proofErr w:type="spellStart"/>
      <w:r>
        <w:t>ebben</w:t>
      </w:r>
      <w:proofErr w:type="spellEnd"/>
      <w:r>
        <w:t xml:space="preserve"> a </w:t>
      </w:r>
      <w:proofErr w:type="spellStart"/>
      <w:r>
        <w:t>fokozottan</w:t>
      </w:r>
      <w:proofErr w:type="spellEnd"/>
      <w:r>
        <w:t xml:space="preserve"> </w:t>
      </w:r>
      <w:proofErr w:type="spellStart"/>
      <w:r>
        <w:t>tűzveszélyes</w:t>
      </w:r>
      <w:proofErr w:type="spellEnd"/>
      <w:r>
        <w:t xml:space="preserve"> </w:t>
      </w:r>
      <w:proofErr w:type="spellStart"/>
      <w:r>
        <w:t>időszakban</w:t>
      </w:r>
      <w:proofErr w:type="spellEnd"/>
      <w:r>
        <w:t xml:space="preserve"> </w:t>
      </w:r>
      <w:proofErr w:type="spellStart"/>
      <w:r>
        <w:t>figyelmeztetjük</w:t>
      </w:r>
      <w:proofErr w:type="spellEnd"/>
      <w:r>
        <w:t xml:space="preserve"> </w:t>
      </w:r>
      <w:proofErr w:type="spellStart"/>
      <w:r>
        <w:t>önöket</w:t>
      </w:r>
      <w:proofErr w:type="spellEnd"/>
      <w:r>
        <w:t xml:space="preserve"> </w:t>
      </w:r>
      <w:proofErr w:type="spellStart"/>
      <w:r>
        <w:t>néhány</w:t>
      </w:r>
      <w:proofErr w:type="spellEnd"/>
      <w:r>
        <w:t xml:space="preserve"> </w:t>
      </w:r>
      <w:proofErr w:type="spellStart"/>
      <w:r>
        <w:t>fontos</w:t>
      </w:r>
      <w:proofErr w:type="spellEnd"/>
      <w:r>
        <w:t xml:space="preserve"> </w:t>
      </w:r>
      <w:proofErr w:type="spellStart"/>
      <w:r>
        <w:t>előirás</w:t>
      </w:r>
      <w:proofErr w:type="spellEnd"/>
      <w:r>
        <w:t xml:space="preserve"> </w:t>
      </w:r>
      <w:proofErr w:type="spellStart"/>
      <w:r>
        <w:t>betartására</w:t>
      </w:r>
      <w:proofErr w:type="spellEnd"/>
      <w:r>
        <w:t>:</w:t>
      </w:r>
    </w:p>
    <w:p w:rsidR="00865812" w:rsidRDefault="00865812" w:rsidP="00865812">
      <w:pPr>
        <w:ind w:firstLine="709"/>
        <w:jc w:val="both"/>
      </w:pPr>
    </w:p>
    <w:p w:rsidR="00865812" w:rsidRDefault="00865812" w:rsidP="00865812">
      <w:pPr>
        <w:numPr>
          <w:ilvl w:val="0"/>
          <w:numId w:val="2"/>
        </w:numPr>
        <w:jc w:val="both"/>
      </w:pPr>
      <w:proofErr w:type="spellStart"/>
      <w:r>
        <w:t>tilos</w:t>
      </w:r>
      <w:proofErr w:type="spellEnd"/>
      <w:r>
        <w:t xml:space="preserve"> a </w:t>
      </w:r>
      <w:proofErr w:type="spellStart"/>
      <w:r>
        <w:t>száraz</w:t>
      </w:r>
      <w:proofErr w:type="spellEnd"/>
      <w:r>
        <w:t xml:space="preserve"> </w:t>
      </w:r>
      <w:proofErr w:type="spellStart"/>
      <w:r>
        <w:t>aljnövényzet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bokrok</w:t>
      </w:r>
      <w:proofErr w:type="spellEnd"/>
      <w:r>
        <w:t xml:space="preserve">  </w:t>
      </w:r>
      <w:proofErr w:type="spellStart"/>
      <w:r>
        <w:t>kitüzelése</w:t>
      </w:r>
      <w:proofErr w:type="spellEnd"/>
      <w:r>
        <w:t xml:space="preserve">, </w:t>
      </w:r>
    </w:p>
    <w:p w:rsidR="00865812" w:rsidRDefault="00865812" w:rsidP="00865812">
      <w:pPr>
        <w:numPr>
          <w:ilvl w:val="0"/>
          <w:numId w:val="2"/>
        </w:numPr>
        <w:jc w:val="both"/>
      </w:pPr>
      <w:proofErr w:type="spellStart"/>
      <w:r>
        <w:t>gabonaföldeken</w:t>
      </w:r>
      <w:proofErr w:type="spellEnd"/>
      <w:r>
        <w:t xml:space="preserve">, </w:t>
      </w:r>
      <w:proofErr w:type="spellStart"/>
      <w:r>
        <w:t>tarlón</w:t>
      </w:r>
      <w:proofErr w:type="spellEnd"/>
      <w:r>
        <w:t xml:space="preserve">, </w:t>
      </w:r>
      <w:proofErr w:type="spellStart"/>
      <w:r>
        <w:t>kazlak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gyúlékony</w:t>
      </w:r>
      <w:proofErr w:type="spellEnd"/>
      <w:r>
        <w:t xml:space="preserve"> </w:t>
      </w:r>
      <w:proofErr w:type="spellStart"/>
      <w:r>
        <w:t>anyagok</w:t>
      </w:r>
      <w:proofErr w:type="spellEnd"/>
      <w:r>
        <w:t xml:space="preserve"> </w:t>
      </w:r>
      <w:proofErr w:type="spellStart"/>
      <w:r>
        <w:t>közelében</w:t>
      </w:r>
      <w:proofErr w:type="spellEnd"/>
      <w:r>
        <w:t xml:space="preserve"> </w:t>
      </w:r>
      <w:proofErr w:type="spellStart"/>
      <w:r>
        <w:t>tilos</w:t>
      </w:r>
      <w:proofErr w:type="spellEnd"/>
      <w:r>
        <w:t xml:space="preserve"> </w:t>
      </w:r>
      <w:proofErr w:type="spellStart"/>
      <w:r>
        <w:t>dohányozni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ne</w:t>
      </w:r>
      <w:proofErr w:type="spellEnd"/>
      <w:r>
        <w:t xml:space="preserve"> </w:t>
      </w:r>
      <w:proofErr w:type="spellStart"/>
      <w:r>
        <w:t>rakjanak</w:t>
      </w:r>
      <w:proofErr w:type="spellEnd"/>
      <w:r>
        <w:t xml:space="preserve"> </w:t>
      </w:r>
      <w:proofErr w:type="spellStart"/>
      <w:r>
        <w:t>tüzet</w:t>
      </w:r>
      <w:proofErr w:type="spellEnd"/>
      <w:r>
        <w:t xml:space="preserve"> </w:t>
      </w:r>
      <w:proofErr w:type="spellStart"/>
      <w:r>
        <w:t>olyan</w:t>
      </w:r>
      <w:proofErr w:type="spellEnd"/>
      <w:r>
        <w:t xml:space="preserve"> </w:t>
      </w:r>
      <w:proofErr w:type="spellStart"/>
      <w:r>
        <w:t>helyeken</w:t>
      </w:r>
      <w:proofErr w:type="spellEnd"/>
      <w:r>
        <w:t xml:space="preserve">  </w:t>
      </w:r>
      <w:proofErr w:type="spellStart"/>
      <w:r>
        <w:t>ahol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elterjedhet</w:t>
      </w:r>
      <w:proofErr w:type="spellEnd"/>
      <w:r>
        <w:t>,</w:t>
      </w:r>
    </w:p>
    <w:p w:rsidR="00865812" w:rsidRDefault="00865812" w:rsidP="00865812">
      <w:pPr>
        <w:numPr>
          <w:ilvl w:val="0"/>
          <w:numId w:val="2"/>
        </w:numPr>
        <w:jc w:val="both"/>
      </w:pPr>
      <w:proofErr w:type="spellStart"/>
      <w:r>
        <w:t>ne</w:t>
      </w:r>
      <w:proofErr w:type="spellEnd"/>
      <w:r>
        <w:t xml:space="preserve"> </w:t>
      </w:r>
      <w:proofErr w:type="spellStart"/>
      <w:r>
        <w:t>engedjék</w:t>
      </w:r>
      <w:proofErr w:type="spellEnd"/>
      <w:r>
        <w:t xml:space="preserve"> a </w:t>
      </w:r>
      <w:proofErr w:type="spellStart"/>
      <w:r>
        <w:t>gyermekeket</w:t>
      </w:r>
      <w:proofErr w:type="spellEnd"/>
      <w:r>
        <w:t xml:space="preserve"> </w:t>
      </w:r>
      <w:proofErr w:type="spellStart"/>
      <w:r>
        <w:t>szalmakazlak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gabonaföldek</w:t>
      </w:r>
      <w:proofErr w:type="spellEnd"/>
      <w:r>
        <w:t xml:space="preserve"> </w:t>
      </w:r>
      <w:proofErr w:type="spellStart"/>
      <w:r>
        <w:t>közelében</w:t>
      </w:r>
      <w:proofErr w:type="spellEnd"/>
      <w:r>
        <w:t xml:space="preserve"> </w:t>
      </w:r>
      <w:proofErr w:type="spellStart"/>
      <w:r>
        <w:t>játszani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határozottan</w:t>
      </w:r>
      <w:proofErr w:type="spellEnd"/>
      <w:r>
        <w:t xml:space="preserve"> </w:t>
      </w:r>
      <w:proofErr w:type="spellStart"/>
      <w:r>
        <w:t>lépjenek</w:t>
      </w:r>
      <w:proofErr w:type="spellEnd"/>
      <w:r>
        <w:t xml:space="preserve"> </w:t>
      </w:r>
      <w:proofErr w:type="spellStart"/>
      <w:r>
        <w:t>közbe</w:t>
      </w:r>
      <w:proofErr w:type="spellEnd"/>
      <w:r>
        <w:t xml:space="preserve">, ha </w:t>
      </w:r>
      <w:proofErr w:type="spellStart"/>
      <w:r>
        <w:t>gyerekeknél</w:t>
      </w:r>
      <w:proofErr w:type="spellEnd"/>
      <w:r>
        <w:t xml:space="preserve"> </w:t>
      </w:r>
      <w:proofErr w:type="spellStart"/>
      <w:r>
        <w:t>gyufát</w:t>
      </w:r>
      <w:proofErr w:type="spellEnd"/>
      <w:r>
        <w:t xml:space="preserve"> </w:t>
      </w:r>
      <w:proofErr w:type="spellStart"/>
      <w:r>
        <w:t>találnak</w:t>
      </w:r>
      <w:proofErr w:type="spellEnd"/>
      <w:r>
        <w:t>,</w:t>
      </w:r>
    </w:p>
    <w:p w:rsidR="00865812" w:rsidRDefault="00865812" w:rsidP="00865812">
      <w:pPr>
        <w:numPr>
          <w:ilvl w:val="0"/>
          <w:numId w:val="2"/>
        </w:numPr>
        <w:jc w:val="both"/>
      </w:pPr>
      <w:proofErr w:type="spellStart"/>
      <w:r>
        <w:t>azok</w:t>
      </w:r>
      <w:proofErr w:type="spellEnd"/>
      <w:r>
        <w:t xml:space="preserve"> a </w:t>
      </w:r>
      <w:proofErr w:type="spellStart"/>
      <w:r>
        <w:t>személyek</w:t>
      </w:r>
      <w:proofErr w:type="spellEnd"/>
      <w:r>
        <w:t xml:space="preserve">, </w:t>
      </w:r>
      <w:proofErr w:type="spellStart"/>
      <w:r>
        <w:t>akik</w:t>
      </w:r>
      <w:proofErr w:type="spellEnd"/>
      <w:r>
        <w:t xml:space="preserve"> </w:t>
      </w:r>
      <w:proofErr w:type="spellStart"/>
      <w:r>
        <w:t>arató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betakarító</w:t>
      </w:r>
      <w:proofErr w:type="spellEnd"/>
      <w:r>
        <w:t xml:space="preserve"> </w:t>
      </w:r>
      <w:proofErr w:type="spellStart"/>
      <w:r>
        <w:t>munkákat</w:t>
      </w:r>
      <w:proofErr w:type="spellEnd"/>
      <w:r>
        <w:t xml:space="preserve"> </w:t>
      </w:r>
      <w:proofErr w:type="spellStart"/>
      <w:r>
        <w:t>végeznek</w:t>
      </w:r>
      <w:proofErr w:type="spellEnd"/>
      <w:r>
        <w:t xml:space="preserve"> </w:t>
      </w:r>
      <w:proofErr w:type="spellStart"/>
      <w:r>
        <w:t>ügyeljenek</w:t>
      </w:r>
      <w:proofErr w:type="spellEnd"/>
      <w:r>
        <w:t xml:space="preserve"> </w:t>
      </w:r>
      <w:proofErr w:type="spellStart"/>
      <w:r>
        <w:t>hogy</w:t>
      </w:r>
      <w:proofErr w:type="spellEnd"/>
      <w:r>
        <w:t xml:space="preserve"> a </w:t>
      </w:r>
      <w:proofErr w:type="spellStart"/>
      <w:r>
        <w:t>használt</w:t>
      </w:r>
      <w:proofErr w:type="spellEnd"/>
      <w:r>
        <w:t xml:space="preserve"> </w:t>
      </w:r>
      <w:proofErr w:type="spellStart"/>
      <w:r>
        <w:t>gépek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berendezések</w:t>
      </w:r>
      <w:proofErr w:type="spellEnd"/>
      <w:r>
        <w:t xml:space="preserve"> </w:t>
      </w:r>
      <w:proofErr w:type="spellStart"/>
      <w:r>
        <w:t>megfelelő</w:t>
      </w:r>
      <w:proofErr w:type="spellEnd"/>
      <w:r>
        <w:t xml:space="preserve"> </w:t>
      </w:r>
      <w:proofErr w:type="spellStart"/>
      <w:r>
        <w:t>technikai</w:t>
      </w:r>
      <w:proofErr w:type="spellEnd"/>
      <w:r>
        <w:t xml:space="preserve"> </w:t>
      </w:r>
      <w:proofErr w:type="spellStart"/>
      <w:r>
        <w:t>állapotban</w:t>
      </w:r>
      <w:proofErr w:type="spellEnd"/>
      <w:r>
        <w:t xml:space="preserve"> </w:t>
      </w:r>
      <w:proofErr w:type="spellStart"/>
      <w:r>
        <w:t>legyenek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 </w:t>
      </w:r>
      <w:proofErr w:type="spellStart"/>
      <w:r>
        <w:t>használati</w:t>
      </w:r>
      <w:proofErr w:type="spellEnd"/>
      <w:r>
        <w:t xml:space="preserve"> </w:t>
      </w:r>
      <w:proofErr w:type="spellStart"/>
      <w:r>
        <w:t>utasítások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 </w:t>
      </w:r>
      <w:proofErr w:type="spellStart"/>
      <w:r>
        <w:t>legyenek</w:t>
      </w:r>
      <w:proofErr w:type="spellEnd"/>
      <w:r>
        <w:t xml:space="preserve"> </w:t>
      </w:r>
      <w:proofErr w:type="spellStart"/>
      <w:r>
        <w:t>üzemeltetve</w:t>
      </w:r>
      <w:proofErr w:type="spellEnd"/>
      <w:r>
        <w:t xml:space="preserve"> , </w:t>
      </w:r>
      <w:proofErr w:type="spellStart"/>
      <w:r>
        <w:t>karbantartva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tisztítva</w:t>
      </w:r>
      <w:proofErr w:type="spellEnd"/>
      <w:r>
        <w:t xml:space="preserve">, </w:t>
      </w:r>
    </w:p>
    <w:p w:rsidR="00865812" w:rsidRDefault="00865812" w:rsidP="00865812">
      <w:pPr>
        <w:numPr>
          <w:ilvl w:val="0"/>
          <w:numId w:val="2"/>
        </w:numPr>
        <w:jc w:val="both"/>
      </w:pPr>
      <w:proofErr w:type="spellStart"/>
      <w:r>
        <w:t>kazlakat</w:t>
      </w:r>
      <w:proofErr w:type="spellEnd"/>
      <w:r>
        <w:t xml:space="preserve">  </w:t>
      </w:r>
      <w:proofErr w:type="spellStart"/>
      <w:r>
        <w:t>az</w:t>
      </w:r>
      <w:proofErr w:type="spellEnd"/>
      <w:r>
        <w:t xml:space="preserve">  </w:t>
      </w:r>
      <w:proofErr w:type="spellStart"/>
      <w:r>
        <w:t>előírt</w:t>
      </w:r>
      <w:proofErr w:type="spellEnd"/>
      <w:r>
        <w:t xml:space="preserve"> </w:t>
      </w:r>
      <w:proofErr w:type="spellStart"/>
      <w:r>
        <w:t>biztonságos</w:t>
      </w:r>
      <w:proofErr w:type="spellEnd"/>
      <w:r>
        <w:t xml:space="preserve">  </w:t>
      </w:r>
      <w:proofErr w:type="spellStart"/>
      <w:r>
        <w:t>távolságba</w:t>
      </w:r>
      <w:proofErr w:type="spellEnd"/>
      <w:r>
        <w:t xml:space="preserve"> </w:t>
      </w:r>
      <w:proofErr w:type="spellStart"/>
      <w:r>
        <w:t>helyezzék</w:t>
      </w:r>
      <w:proofErr w:type="spellEnd"/>
      <w:r>
        <w:t xml:space="preserve"> a </w:t>
      </w:r>
      <w:proofErr w:type="spellStart"/>
      <w:r>
        <w:t>közutaktól</w:t>
      </w:r>
      <w:proofErr w:type="spellEnd"/>
      <w:r>
        <w:t xml:space="preserve">, </w:t>
      </w:r>
      <w:proofErr w:type="spellStart"/>
      <w:r>
        <w:t>sinektől</w:t>
      </w:r>
      <w:proofErr w:type="spellEnd"/>
      <w:r>
        <w:t xml:space="preserve">, </w:t>
      </w:r>
      <w:proofErr w:type="spellStart"/>
      <w:r>
        <w:t>villanyvezetékektől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épületekől</w:t>
      </w:r>
      <w:proofErr w:type="spellEnd"/>
      <w:r>
        <w:t>,</w:t>
      </w:r>
    </w:p>
    <w:p w:rsidR="00865812" w:rsidRDefault="00865812" w:rsidP="00865812">
      <w:pPr>
        <w:numPr>
          <w:ilvl w:val="0"/>
          <w:numId w:val="2"/>
        </w:numPr>
        <w:jc w:val="both"/>
      </w:pPr>
      <w:proofErr w:type="spellStart"/>
      <w:r>
        <w:t>aratási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betakarítási</w:t>
      </w:r>
      <w:proofErr w:type="spellEnd"/>
      <w:r>
        <w:t xml:space="preserve"> </w:t>
      </w:r>
      <w:proofErr w:type="spellStart"/>
      <w:r>
        <w:t>munkák</w:t>
      </w:r>
      <w:proofErr w:type="spellEnd"/>
      <w:r>
        <w:t xml:space="preserve"> </w:t>
      </w:r>
      <w:proofErr w:type="spellStart"/>
      <w:r>
        <w:t>alatt</w:t>
      </w:r>
      <w:proofErr w:type="spellEnd"/>
      <w:r>
        <w:t xml:space="preserve"> a </w:t>
      </w:r>
      <w:proofErr w:type="spellStart"/>
      <w:r>
        <w:t>használt</w:t>
      </w:r>
      <w:proofErr w:type="spellEnd"/>
      <w:r>
        <w:t xml:space="preserve"> </w:t>
      </w:r>
      <w:proofErr w:type="spellStart"/>
      <w:r>
        <w:t>gépek</w:t>
      </w:r>
      <w:proofErr w:type="spellEnd"/>
      <w:r>
        <w:t xml:space="preserve"> </w:t>
      </w:r>
      <w:proofErr w:type="spellStart"/>
      <w:r>
        <w:t>legyenek</w:t>
      </w:r>
      <w:proofErr w:type="spellEnd"/>
      <w:r>
        <w:t xml:space="preserve"> </w:t>
      </w:r>
      <w:proofErr w:type="spellStart"/>
      <w:r>
        <w:t>felszerelve</w:t>
      </w:r>
      <w:proofErr w:type="spellEnd"/>
      <w:r>
        <w:t xml:space="preserve"> </w:t>
      </w:r>
      <w:proofErr w:type="spellStart"/>
      <w:r>
        <w:t>üzemképes</w:t>
      </w:r>
      <w:proofErr w:type="spellEnd"/>
      <w:r>
        <w:t xml:space="preserve"> </w:t>
      </w:r>
      <w:proofErr w:type="spellStart"/>
      <w:r>
        <w:t>tűzoltó</w:t>
      </w:r>
      <w:proofErr w:type="spellEnd"/>
      <w:r>
        <w:t xml:space="preserve"> </w:t>
      </w:r>
      <w:proofErr w:type="spellStart"/>
      <w:r>
        <w:t>készülékkel</w:t>
      </w:r>
      <w:proofErr w:type="spellEnd"/>
      <w:r>
        <w:t xml:space="preserve">, </w:t>
      </w:r>
      <w:proofErr w:type="spellStart"/>
      <w:r>
        <w:t>kazalozásnál</w:t>
      </w:r>
      <w:proofErr w:type="spellEnd"/>
      <w:r>
        <w:t xml:space="preserve"> </w:t>
      </w:r>
      <w:proofErr w:type="spellStart"/>
      <w:r>
        <w:t>legyen</w:t>
      </w:r>
      <w:proofErr w:type="spellEnd"/>
      <w:r>
        <w:t xml:space="preserve"> </w:t>
      </w:r>
      <w:proofErr w:type="spellStart"/>
      <w:r>
        <w:t>készenlétben</w:t>
      </w:r>
      <w:proofErr w:type="spellEnd"/>
      <w:r>
        <w:t xml:space="preserve">  </w:t>
      </w:r>
      <w:proofErr w:type="spellStart"/>
      <w:r>
        <w:t>minimálisan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500 liter"/>
        </w:smartTagPr>
        <w:r>
          <w:t>500 liter</w:t>
        </w:r>
      </w:smartTag>
      <w:r>
        <w:t xml:space="preserve"> víz </w:t>
      </w:r>
      <w:proofErr w:type="spellStart"/>
      <w:r>
        <w:t>az</w:t>
      </w:r>
      <w:proofErr w:type="spellEnd"/>
      <w:r>
        <w:t xml:space="preserve"> </w:t>
      </w:r>
      <w:proofErr w:type="spellStart"/>
      <w:r>
        <w:t>esetleges</w:t>
      </w:r>
      <w:proofErr w:type="spellEnd"/>
      <w:r>
        <w:t xml:space="preserve"> </w:t>
      </w:r>
      <w:proofErr w:type="spellStart"/>
      <w:r>
        <w:t>tüzek</w:t>
      </w:r>
      <w:proofErr w:type="spellEnd"/>
      <w:r>
        <w:t xml:space="preserve"> </w:t>
      </w:r>
      <w:proofErr w:type="spellStart"/>
      <w:r>
        <w:t>megfékezésére</w:t>
      </w:r>
      <w:proofErr w:type="spellEnd"/>
      <w:r>
        <w:t>,</w:t>
      </w:r>
    </w:p>
    <w:p w:rsidR="00865812" w:rsidRDefault="00865812" w:rsidP="00865812">
      <w:pPr>
        <w:numPr>
          <w:ilvl w:val="0"/>
          <w:numId w:val="2"/>
        </w:numPr>
        <w:jc w:val="both"/>
      </w:pPr>
      <w:proofErr w:type="spellStart"/>
      <w:r>
        <w:t>amennyiben</w:t>
      </w:r>
      <w:proofErr w:type="spellEnd"/>
      <w:r>
        <w:t xml:space="preserve"> </w:t>
      </w:r>
      <w:proofErr w:type="spellStart"/>
      <w:r>
        <w:t>mégis</w:t>
      </w:r>
      <w:proofErr w:type="spellEnd"/>
      <w:r>
        <w:t xml:space="preserve"> </w:t>
      </w:r>
      <w:proofErr w:type="spellStart"/>
      <w:r>
        <w:t>tűz</w:t>
      </w:r>
      <w:proofErr w:type="spellEnd"/>
      <w:r>
        <w:t xml:space="preserve"> </w:t>
      </w:r>
      <w:proofErr w:type="spellStart"/>
      <w:r>
        <w:t>keletkezik</w:t>
      </w:r>
      <w:proofErr w:type="spellEnd"/>
      <w:r>
        <w:t xml:space="preserve">, </w:t>
      </w:r>
      <w:proofErr w:type="spellStart"/>
      <w:r>
        <w:t>még</w:t>
      </w:r>
      <w:proofErr w:type="spellEnd"/>
      <w:r>
        <w:t xml:space="preserve"> </w:t>
      </w:r>
      <w:proofErr w:type="spellStart"/>
      <w:r>
        <w:t>idejében</w:t>
      </w:r>
      <w:proofErr w:type="spellEnd"/>
      <w:r>
        <w:t xml:space="preserve"> </w:t>
      </w:r>
      <w:proofErr w:type="spellStart"/>
      <w:r>
        <w:t>próbálják</w:t>
      </w:r>
      <w:proofErr w:type="spellEnd"/>
      <w:r>
        <w:t xml:space="preserve"> </w:t>
      </w:r>
      <w:proofErr w:type="spellStart"/>
      <w:r>
        <w:t>meg</w:t>
      </w:r>
      <w:proofErr w:type="spellEnd"/>
      <w:r>
        <w:t xml:space="preserve"> </w:t>
      </w:r>
      <w:proofErr w:type="spellStart"/>
      <w:r>
        <w:t>eloltani</w:t>
      </w:r>
      <w:proofErr w:type="spellEnd"/>
      <w:r>
        <w:t xml:space="preserve">, ha </w:t>
      </w:r>
      <w:proofErr w:type="spellStart"/>
      <w:r>
        <w:t>ez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sikerülne</w:t>
      </w:r>
      <w:proofErr w:type="spellEnd"/>
      <w:r>
        <w:t xml:space="preserve"> </w:t>
      </w:r>
      <w:proofErr w:type="spellStart"/>
      <w:r>
        <w:t>akkor</w:t>
      </w:r>
      <w:proofErr w:type="spellEnd"/>
      <w:r>
        <w:t xml:space="preserve">, </w:t>
      </w:r>
      <w:proofErr w:type="spellStart"/>
      <w:r>
        <w:t>hívják</w:t>
      </w:r>
      <w:proofErr w:type="spellEnd"/>
      <w:r>
        <w:t xml:space="preserve"> a </w:t>
      </w:r>
      <w:proofErr w:type="spellStart"/>
      <w:r>
        <w:t>tűzoltókat</w:t>
      </w:r>
      <w:proofErr w:type="spellEnd"/>
      <w:r>
        <w:t>.</w:t>
      </w:r>
    </w:p>
    <w:p w:rsidR="00865812" w:rsidRDefault="00865812" w:rsidP="00865812"/>
    <w:p w:rsidR="00865812" w:rsidRDefault="00865812" w:rsidP="00865812"/>
    <w:p w:rsidR="00865812" w:rsidRDefault="00865812" w:rsidP="00865812"/>
    <w:p w:rsidR="00865812" w:rsidRDefault="00865812" w:rsidP="006F1DF0">
      <w:pPr>
        <w:jc w:val="center"/>
        <w:rPr>
          <w:b/>
        </w:rPr>
      </w:pPr>
      <w:proofErr w:type="spellStart"/>
      <w:r>
        <w:rPr>
          <w:b/>
        </w:rPr>
        <w:t>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feledjék</w:t>
      </w:r>
      <w:proofErr w:type="spellEnd"/>
      <w:r>
        <w:rPr>
          <w:b/>
        </w:rPr>
        <w:t>, a </w:t>
      </w:r>
      <w:proofErr w:type="spellStart"/>
      <w:r>
        <w:rPr>
          <w:b/>
        </w:rPr>
        <w:t>Nagyszombati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Tűzoltó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és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Műszaki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Mentő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Szolgálat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ingyenes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segélyhívó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száma</w:t>
      </w:r>
      <w:proofErr w:type="spellEnd"/>
      <w:r>
        <w:rPr>
          <w:b/>
        </w:rPr>
        <w:t xml:space="preserve"> 150,  a </w:t>
      </w:r>
      <w:proofErr w:type="spellStart"/>
      <w:r>
        <w:rPr>
          <w:b/>
        </w:rPr>
        <w:t>Központi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mentőszolgálaté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pedig</w:t>
      </w:r>
      <w:proofErr w:type="spellEnd"/>
      <w:r>
        <w:rPr>
          <w:b/>
        </w:rPr>
        <w:t xml:space="preserve"> 112!</w:t>
      </w:r>
    </w:p>
    <w:p w:rsidR="00865812" w:rsidRDefault="00865812" w:rsidP="006F1DF0">
      <w:pPr>
        <w:jc w:val="center"/>
        <w:rPr>
          <w:rFonts w:ascii="Arial" w:hAnsi="Arial" w:cs="Arial"/>
        </w:rPr>
      </w:pPr>
    </w:p>
    <w:p w:rsidR="00B00A8F" w:rsidRDefault="00B00A8F"/>
    <w:sectPr w:rsidR="00B00A8F" w:rsidSect="0086581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C1F07"/>
    <w:multiLevelType w:val="hybridMultilevel"/>
    <w:tmpl w:val="349815F8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13565"/>
    <w:multiLevelType w:val="hybridMultilevel"/>
    <w:tmpl w:val="6478D9E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812"/>
    <w:rsid w:val="006F1DF0"/>
    <w:rsid w:val="0081525F"/>
    <w:rsid w:val="00865812"/>
    <w:rsid w:val="00A22AEA"/>
    <w:rsid w:val="00A56448"/>
    <w:rsid w:val="00B00A8F"/>
    <w:rsid w:val="00E16D77"/>
    <w:rsid w:val="00FD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942DF6A-6E18-4B0A-BE7D-152B9102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65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65812"/>
    <w:pPr>
      <w:keepNext/>
      <w:jc w:val="center"/>
      <w:outlineLvl w:val="1"/>
    </w:pPr>
    <w:rPr>
      <w:b/>
      <w:b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865812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Hlavika">
    <w:name w:val="header"/>
    <w:basedOn w:val="Normlny"/>
    <w:link w:val="HlavikaChar"/>
    <w:semiHidden/>
    <w:unhideWhenUsed/>
    <w:rsid w:val="00865812"/>
    <w:pPr>
      <w:tabs>
        <w:tab w:val="center" w:pos="4536"/>
        <w:tab w:val="right" w:pos="9072"/>
      </w:tabs>
    </w:pPr>
    <w:rPr>
      <w:szCs w:val="20"/>
    </w:rPr>
  </w:style>
  <w:style w:type="character" w:customStyle="1" w:styleId="HlavikaChar">
    <w:name w:val="Hlavička Char"/>
    <w:basedOn w:val="Predvolenpsmoodseku"/>
    <w:link w:val="Hlavika"/>
    <w:semiHidden/>
    <w:rsid w:val="00865812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865812"/>
    <w:pPr>
      <w:spacing w:after="60"/>
      <w:jc w:val="both"/>
    </w:pPr>
    <w:rPr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865812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LŐRINCZY Klaudia</cp:lastModifiedBy>
  <cp:revision>2</cp:revision>
  <dcterms:created xsi:type="dcterms:W3CDTF">2025-06-27T07:27:00Z</dcterms:created>
  <dcterms:modified xsi:type="dcterms:W3CDTF">2025-06-27T07:27:00Z</dcterms:modified>
</cp:coreProperties>
</file>